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F3" w:rsidRDefault="001A0645" w:rsidP="00992C43">
      <w:pPr>
        <w:pStyle w:val="Rubrik"/>
      </w:pPr>
      <w:r>
        <w:t>Mötesanteckningar</w:t>
      </w:r>
    </w:p>
    <w:p w:rsidR="001A0645" w:rsidRPr="00777DDD" w:rsidRDefault="008D478E" w:rsidP="001A0645">
      <w:pPr>
        <w:pStyle w:val="Underrubrik"/>
        <w:rPr>
          <w:color w:val="auto"/>
        </w:rPr>
      </w:pPr>
      <w:r w:rsidRPr="00777DDD">
        <w:rPr>
          <w:color w:val="auto"/>
        </w:rPr>
        <w:t xml:space="preserve">Styrgruppsmöte </w:t>
      </w:r>
      <w:r w:rsidR="009929B4">
        <w:rPr>
          <w:color w:val="auto"/>
        </w:rPr>
        <w:t>8 september</w:t>
      </w:r>
      <w:r w:rsidR="001A0645" w:rsidRPr="00777DDD">
        <w:rPr>
          <w:color w:val="auto"/>
        </w:rPr>
        <w:t xml:space="preserve"> 2017</w:t>
      </w:r>
    </w:p>
    <w:p w:rsidR="001A0645" w:rsidRPr="00777DDD" w:rsidRDefault="001A0645" w:rsidP="001A0645">
      <w:pPr>
        <w:rPr>
          <w:lang w:bidi="hi-IN"/>
        </w:rPr>
      </w:pPr>
      <w:r w:rsidRPr="00777DDD">
        <w:rPr>
          <w:b/>
          <w:lang w:bidi="hi-IN"/>
        </w:rPr>
        <w:t>Närvarande:</w:t>
      </w:r>
      <w:r w:rsidRPr="00777DDD">
        <w:rPr>
          <w:lang w:bidi="hi-IN"/>
        </w:rPr>
        <w:t xml:space="preserve"> Anna Sundberg, Staffan Iljegård</w:t>
      </w:r>
      <w:r w:rsidR="00777DDD">
        <w:rPr>
          <w:lang w:bidi="hi-IN"/>
        </w:rPr>
        <w:t>,</w:t>
      </w:r>
      <w:r w:rsidRPr="00777DDD">
        <w:rPr>
          <w:lang w:bidi="hi-IN"/>
        </w:rPr>
        <w:t xml:space="preserve"> Olle Berglund, Jonny</w:t>
      </w:r>
      <w:r w:rsidR="00786DDE" w:rsidRPr="00777DDD">
        <w:rPr>
          <w:lang w:bidi="hi-IN"/>
        </w:rPr>
        <w:t xml:space="preserve"> Mill, Johan Olanders, Fia Johannessen, Hann</w:t>
      </w:r>
      <w:r w:rsidR="009929B4">
        <w:rPr>
          <w:lang w:bidi="hi-IN"/>
        </w:rPr>
        <w:t>a Alfredsson, Björn Sch</w:t>
      </w:r>
      <w:r w:rsidR="00987CFF" w:rsidRPr="00777DDD">
        <w:rPr>
          <w:lang w:bidi="hi-IN"/>
        </w:rPr>
        <w:t xml:space="preserve">ols, </w:t>
      </w:r>
      <w:r w:rsidR="00777DDD" w:rsidRPr="00777DDD">
        <w:rPr>
          <w:lang w:bidi="hi-IN"/>
        </w:rPr>
        <w:t>Johanna Ehlin</w:t>
      </w:r>
      <w:r w:rsidR="009929B4">
        <w:rPr>
          <w:lang w:bidi="hi-IN"/>
        </w:rPr>
        <w:t xml:space="preserve"> (via webblänk)</w:t>
      </w:r>
      <w:r w:rsidR="00777DDD" w:rsidRPr="00777DDD">
        <w:rPr>
          <w:lang w:bidi="hi-IN"/>
        </w:rPr>
        <w:t xml:space="preserve">, Mikael Jonsson, Åsa Törngren, Henrik </w:t>
      </w:r>
      <w:proofErr w:type="spellStart"/>
      <w:r w:rsidR="00777DDD" w:rsidRPr="00777DDD">
        <w:rPr>
          <w:lang w:bidi="hi-IN"/>
        </w:rPr>
        <w:t>Numelin</w:t>
      </w:r>
      <w:proofErr w:type="spellEnd"/>
      <w:r w:rsidR="009929B4">
        <w:rPr>
          <w:lang w:bidi="hi-IN"/>
        </w:rPr>
        <w:t>, Gun-Marie Swessar, Elisabeth Eriksson, Fredrik Skoglund, Gunilla Jonsson</w:t>
      </w:r>
      <w:r w:rsidR="00777DDD">
        <w:rPr>
          <w:lang w:bidi="hi-IN"/>
        </w:rPr>
        <w:t>.</w:t>
      </w:r>
    </w:p>
    <w:p w:rsidR="00786DDE" w:rsidRPr="00777DDD" w:rsidRDefault="00786DDE" w:rsidP="001A0645">
      <w:pPr>
        <w:rPr>
          <w:lang w:bidi="hi-IN"/>
        </w:rPr>
      </w:pPr>
      <w:proofErr w:type="gramStart"/>
      <w:r w:rsidRPr="00786DDE">
        <w:rPr>
          <w:b/>
          <w:lang w:bidi="hi-IN"/>
        </w:rPr>
        <w:t>Ej</w:t>
      </w:r>
      <w:proofErr w:type="gramEnd"/>
      <w:r w:rsidRPr="00786DDE">
        <w:rPr>
          <w:b/>
          <w:lang w:bidi="hi-IN"/>
        </w:rPr>
        <w:t xml:space="preserve"> </w:t>
      </w:r>
      <w:r w:rsidRPr="00777DDD">
        <w:rPr>
          <w:b/>
          <w:lang w:bidi="hi-IN"/>
        </w:rPr>
        <w:t>närvarande</w:t>
      </w:r>
      <w:r w:rsidRPr="00777DDD">
        <w:rPr>
          <w:lang w:bidi="hi-IN"/>
        </w:rPr>
        <w:t xml:space="preserve">: </w:t>
      </w:r>
      <w:r w:rsidR="00777DDD" w:rsidRPr="00777DDD">
        <w:rPr>
          <w:lang w:bidi="hi-IN"/>
        </w:rPr>
        <w:t>Stefan Persson, Einar Wängmark,</w:t>
      </w:r>
      <w:r w:rsidR="009929B4">
        <w:rPr>
          <w:lang w:bidi="hi-IN"/>
        </w:rPr>
        <w:t xml:space="preserve"> Gudrun Axman </w:t>
      </w:r>
      <w:proofErr w:type="spellStart"/>
      <w:r w:rsidR="009929B4">
        <w:rPr>
          <w:lang w:bidi="hi-IN"/>
        </w:rPr>
        <w:t>Jumisko</w:t>
      </w:r>
      <w:proofErr w:type="spellEnd"/>
      <w:r w:rsidR="009929B4">
        <w:rPr>
          <w:lang w:bidi="hi-IN"/>
        </w:rPr>
        <w:t>, Kent Hägg, Mikael Lif.</w:t>
      </w:r>
      <w:r w:rsidR="00777DDD" w:rsidRPr="00777DDD">
        <w:rPr>
          <w:lang w:bidi="hi-IN"/>
        </w:rPr>
        <w:t xml:space="preserve"> </w:t>
      </w:r>
    </w:p>
    <w:p w:rsidR="00992C43" w:rsidRDefault="00987CFF" w:rsidP="007006D3">
      <w:pPr>
        <w:pStyle w:val="Rubrik1"/>
      </w:pPr>
      <w:r>
        <w:t>Sen sist</w:t>
      </w:r>
    </w:p>
    <w:p w:rsidR="009929B4" w:rsidRDefault="009929B4" w:rsidP="008B6D80">
      <w:r>
        <w:t xml:space="preserve">Hanna och Olle rapporterade om genomförda och planerade aktiviteter under hösten. Tillsammans med Sveaskog har två skogliga dagar i Ekopark Grytaberg genomförts, en dag riktad till skolbarn (30/8) och en dag riktad till allmänheten (2/9). Skogsdagarna möjliggjordes genom </w:t>
      </w:r>
      <w:proofErr w:type="spellStart"/>
      <w:r>
        <w:t>LoNa</w:t>
      </w:r>
      <w:proofErr w:type="spellEnd"/>
      <w:r>
        <w:t xml:space="preserve">-medel. </w:t>
      </w:r>
    </w:p>
    <w:p w:rsidR="001F4CC2" w:rsidRDefault="009929B4" w:rsidP="00992C43">
      <w:r>
        <w:t xml:space="preserve">Den 16 sep kommer en temadag kring det öppna kulturlandskapet att hållas vid </w:t>
      </w:r>
      <w:proofErr w:type="spellStart"/>
      <w:r>
        <w:t>Våsbo</w:t>
      </w:r>
      <w:proofErr w:type="spellEnd"/>
      <w:r>
        <w:t xml:space="preserve"> Fäbodar. Inbjudna gästtalare kommer att ge korta föredrag och Gunilla Kindstrand är moderator. Dagen syftar till att få förslag, idéer m.m. till Unesco-ansökan.   </w:t>
      </w:r>
    </w:p>
    <w:p w:rsidR="007006D3" w:rsidRDefault="009929B4" w:rsidP="007006D3">
      <w:pPr>
        <w:pStyle w:val="Rubrik1"/>
      </w:pPr>
      <w:r>
        <w:t>Organisationsstruktur</w:t>
      </w:r>
    </w:p>
    <w:p w:rsidR="00414B7A" w:rsidRDefault="00414B7A" w:rsidP="0040476F">
      <w:r>
        <w:t>Hanna presenter</w:t>
      </w:r>
      <w:r w:rsidR="009929B4">
        <w:t>ade arbetsgruppens förslag på organisationsstruktur. Förslagen diskuterades och det beslutades att gå vidare med Förslag I (</w:t>
      </w:r>
      <w:r w:rsidR="009929B4" w:rsidRPr="009929B4">
        <w:rPr>
          <w:b/>
        </w:rPr>
        <w:t>se bilaga 1</w:t>
      </w:r>
      <w:r w:rsidR="009929B4">
        <w:t xml:space="preserve">). I övrigt: </w:t>
      </w:r>
    </w:p>
    <w:p w:rsidR="009929B4" w:rsidRPr="00D93370" w:rsidRDefault="009929B4" w:rsidP="009929B4">
      <w:pPr>
        <w:pStyle w:val="Liststycke"/>
        <w:numPr>
          <w:ilvl w:val="0"/>
          <w:numId w:val="12"/>
        </w:numPr>
        <w:rPr>
          <w:color w:val="auto"/>
        </w:rPr>
      </w:pPr>
      <w:r w:rsidRPr="00D93370">
        <w:rPr>
          <w:color w:val="auto"/>
        </w:rPr>
        <w:t xml:space="preserve">Anna Sundberg efterfrågar en skriftlig förfrågan som tydligt beskriver hur Länsstyrelsen Gävleborgs fortsatta medverkan i den nya organisationsformen ska se ut. </w:t>
      </w:r>
    </w:p>
    <w:p w:rsidR="009929B4" w:rsidRPr="00D93370" w:rsidRDefault="009929B4" w:rsidP="009929B4">
      <w:pPr>
        <w:pStyle w:val="Liststycke"/>
        <w:numPr>
          <w:ilvl w:val="0"/>
          <w:numId w:val="12"/>
        </w:numPr>
        <w:rPr>
          <w:color w:val="auto"/>
        </w:rPr>
      </w:pPr>
      <w:r w:rsidRPr="00D93370">
        <w:rPr>
          <w:color w:val="auto"/>
        </w:rPr>
        <w:t xml:space="preserve">Arbetsgruppen har i uppgift att till nästa styrgruppsmöte i november sätta samman ett förslag till stadgar/regler för biosfärorganisationens styrelse. Fredrik Skoglund föreslår att titta på </w:t>
      </w:r>
      <w:proofErr w:type="spellStart"/>
      <w:r w:rsidRPr="00D93370">
        <w:rPr>
          <w:color w:val="auto"/>
        </w:rPr>
        <w:t>Leader</w:t>
      </w:r>
      <w:proofErr w:type="spellEnd"/>
      <w:r w:rsidRPr="00D93370">
        <w:rPr>
          <w:color w:val="auto"/>
        </w:rPr>
        <w:t xml:space="preserve"> Hälsingebygdens stadgar för inspiration.</w:t>
      </w:r>
    </w:p>
    <w:p w:rsidR="00215085" w:rsidRDefault="009929B4" w:rsidP="000B4F1B">
      <w:pPr>
        <w:pStyle w:val="Rubrik1"/>
      </w:pPr>
      <w:r w:rsidRPr="009929B4">
        <w:t>Sommaruppgiften</w:t>
      </w:r>
    </w:p>
    <w:p w:rsidR="009929B4" w:rsidRDefault="009929B4" w:rsidP="009929B4">
      <w:pPr>
        <w:spacing w:after="0"/>
      </w:pPr>
      <w:r>
        <w:t>Under sommaren har styrgruppen fått i uppgift att utifrån den myndighet/organisation/förening de representerar sammanställa vad biosfärområdets viktigaste huvudmål ska vara (avsnitt 13 i ansökan). Följande nyckelord framfördes:</w:t>
      </w:r>
    </w:p>
    <w:p w:rsidR="009929B4" w:rsidRPr="00D93370" w:rsidRDefault="009929B4" w:rsidP="009929B4">
      <w:pPr>
        <w:pStyle w:val="Liststycke"/>
        <w:numPr>
          <w:ilvl w:val="0"/>
          <w:numId w:val="13"/>
        </w:numPr>
        <w:spacing w:after="0"/>
        <w:rPr>
          <w:color w:val="auto"/>
        </w:rPr>
      </w:pPr>
      <w:r w:rsidRPr="00D93370">
        <w:rPr>
          <w:color w:val="auto"/>
        </w:rPr>
        <w:t xml:space="preserve">Nod, samverkan, möjliggörare, samarbetspartner, problemlösare, kontinuitet (i en projektbaserad värld). </w:t>
      </w:r>
    </w:p>
    <w:p w:rsidR="009929B4" w:rsidRPr="00D93370" w:rsidRDefault="009929B4" w:rsidP="009929B4">
      <w:pPr>
        <w:pStyle w:val="Liststycke"/>
        <w:numPr>
          <w:ilvl w:val="0"/>
          <w:numId w:val="13"/>
        </w:numPr>
        <w:spacing w:after="0"/>
        <w:rPr>
          <w:color w:val="auto"/>
        </w:rPr>
      </w:pPr>
      <w:r w:rsidRPr="00D93370">
        <w:rPr>
          <w:color w:val="auto"/>
        </w:rPr>
        <w:t>Forskning, innovation, utveckling t.ex. kring lokal förädling av träråvara, tillvaratagande och förädling av restprodukter från träindustrin.</w:t>
      </w:r>
    </w:p>
    <w:p w:rsidR="009929B4" w:rsidRPr="00D93370" w:rsidRDefault="009929B4" w:rsidP="009929B4">
      <w:pPr>
        <w:pStyle w:val="Liststycke"/>
        <w:numPr>
          <w:ilvl w:val="0"/>
          <w:numId w:val="13"/>
        </w:numPr>
        <w:spacing w:after="0"/>
        <w:rPr>
          <w:color w:val="auto"/>
        </w:rPr>
      </w:pPr>
      <w:r w:rsidRPr="00D93370">
        <w:rPr>
          <w:color w:val="auto"/>
        </w:rPr>
        <w:t>Globalt uppdrag, bidra till Lima Action Plan (LAP).</w:t>
      </w:r>
    </w:p>
    <w:p w:rsidR="009929B4" w:rsidRPr="00D93370" w:rsidRDefault="009929B4" w:rsidP="009929B4">
      <w:pPr>
        <w:pStyle w:val="Liststycke"/>
        <w:numPr>
          <w:ilvl w:val="0"/>
          <w:numId w:val="13"/>
        </w:numPr>
        <w:spacing w:after="0"/>
        <w:rPr>
          <w:color w:val="auto"/>
        </w:rPr>
      </w:pPr>
      <w:r w:rsidRPr="00D93370">
        <w:rPr>
          <w:color w:val="auto"/>
        </w:rPr>
        <w:lastRenderedPageBreak/>
        <w:t>Levande landsbygd, livskvalitet och mervärde för dem som bor i området.</w:t>
      </w:r>
    </w:p>
    <w:p w:rsidR="009929B4" w:rsidRPr="00D93370" w:rsidRDefault="009929B4" w:rsidP="009929B4">
      <w:pPr>
        <w:pStyle w:val="Liststycke"/>
        <w:numPr>
          <w:ilvl w:val="0"/>
          <w:numId w:val="13"/>
        </w:numPr>
        <w:spacing w:after="0"/>
        <w:rPr>
          <w:color w:val="auto"/>
        </w:rPr>
      </w:pPr>
      <w:r w:rsidRPr="00D93370">
        <w:rPr>
          <w:color w:val="auto"/>
        </w:rPr>
        <w:t>Turism, besöksnäring.</w:t>
      </w:r>
    </w:p>
    <w:p w:rsidR="009929B4" w:rsidRPr="00D93370" w:rsidRDefault="009929B4" w:rsidP="009929B4">
      <w:pPr>
        <w:pStyle w:val="Liststycke"/>
        <w:numPr>
          <w:ilvl w:val="0"/>
          <w:numId w:val="13"/>
        </w:numPr>
        <w:spacing w:after="0"/>
        <w:rPr>
          <w:color w:val="auto"/>
        </w:rPr>
      </w:pPr>
      <w:r w:rsidRPr="00D93370">
        <w:rPr>
          <w:color w:val="auto"/>
        </w:rPr>
        <w:t>Hållbarhet, balans, kvalitet, delaktighet.</w:t>
      </w:r>
    </w:p>
    <w:p w:rsidR="009929B4" w:rsidRPr="00D93370" w:rsidRDefault="009929B4" w:rsidP="009929B4">
      <w:pPr>
        <w:pStyle w:val="Liststycke"/>
        <w:numPr>
          <w:ilvl w:val="0"/>
          <w:numId w:val="13"/>
        </w:numPr>
        <w:spacing w:after="0"/>
        <w:rPr>
          <w:color w:val="auto"/>
        </w:rPr>
      </w:pPr>
      <w:r w:rsidRPr="00D93370">
        <w:rPr>
          <w:color w:val="auto"/>
        </w:rPr>
        <w:t>Kultur, kulturmiljöer, historia.</w:t>
      </w:r>
    </w:p>
    <w:p w:rsidR="009929B4" w:rsidRDefault="009929B4" w:rsidP="009929B4">
      <w:pPr>
        <w:spacing w:after="0"/>
      </w:pPr>
    </w:p>
    <w:p w:rsidR="007006D3" w:rsidRDefault="00053E94" w:rsidP="007006D3">
      <w:pPr>
        <w:pStyle w:val="Rubrik1"/>
      </w:pPr>
      <w:r>
        <w:t>Ansökan</w:t>
      </w:r>
    </w:p>
    <w:p w:rsidR="00053E94" w:rsidRDefault="00053E94" w:rsidP="009929B4">
      <w:r>
        <w:t xml:space="preserve">Hanna </w:t>
      </w:r>
      <w:r w:rsidR="009929B4">
        <w:t xml:space="preserve">fortsätter </w:t>
      </w:r>
      <w:r>
        <w:t>att r</w:t>
      </w:r>
      <w:r w:rsidR="008B6D80">
        <w:t>evidera ansökan utifrån inkomna remissyttranden</w:t>
      </w:r>
      <w:r>
        <w:t xml:space="preserve"> och </w:t>
      </w:r>
      <w:r w:rsidR="008B6D80">
        <w:t>övriga synpunkter som kommit fram under möten med olika aktörer</w:t>
      </w:r>
      <w:r>
        <w:t>.</w:t>
      </w:r>
      <w:r w:rsidR="00E270D6">
        <w:t xml:space="preserve"> </w:t>
      </w:r>
      <w:r w:rsidR="009929B4">
        <w:t xml:space="preserve">Innan den omarbetade ansökan går ut på en andra remissomgång den 15 nov efterfrågar Hanna mer återkoppling på materialet från styrgruppen. Hanna kommer att skicka ut läshänvisningar till var och en i styrgruppen samt sätta ett sista datum för när kommentarerna ska vara Hanna till handa. Johanna Ehlin nämner att LS rovdjursenhet också kommer att vilja ta del av ansökan. </w:t>
      </w:r>
    </w:p>
    <w:p w:rsidR="007006D3" w:rsidRDefault="007006D3" w:rsidP="007006D3">
      <w:pPr>
        <w:pStyle w:val="Rubrik1"/>
      </w:pPr>
      <w:r>
        <w:t>Övrigt</w:t>
      </w:r>
    </w:p>
    <w:p w:rsidR="009929B4" w:rsidRDefault="009929B4" w:rsidP="009929B4">
      <w:r>
        <w:t xml:space="preserve">Olle gav en sammanfattning på pågående </w:t>
      </w:r>
      <w:proofErr w:type="spellStart"/>
      <w:r>
        <w:t>LoNa</w:t>
      </w:r>
      <w:proofErr w:type="spellEnd"/>
      <w:r>
        <w:t>-projekt som biosfärkontoret är delaktiga i. Dessa inkluderar:</w:t>
      </w:r>
    </w:p>
    <w:p w:rsidR="009929B4" w:rsidRPr="00D93370" w:rsidRDefault="009929B4" w:rsidP="009929B4">
      <w:pPr>
        <w:pStyle w:val="Liststycke"/>
        <w:numPr>
          <w:ilvl w:val="0"/>
          <w:numId w:val="14"/>
        </w:numPr>
        <w:rPr>
          <w:color w:val="auto"/>
        </w:rPr>
      </w:pPr>
      <w:r w:rsidRPr="00D93370">
        <w:rPr>
          <w:color w:val="auto"/>
        </w:rPr>
        <w:t xml:space="preserve">Restaurering i </w:t>
      </w:r>
      <w:proofErr w:type="spellStart"/>
      <w:r w:rsidRPr="00D93370">
        <w:rPr>
          <w:color w:val="auto"/>
        </w:rPr>
        <w:t>Kalvsån</w:t>
      </w:r>
      <w:proofErr w:type="spellEnd"/>
      <w:r w:rsidRPr="00D93370">
        <w:rPr>
          <w:color w:val="auto"/>
        </w:rPr>
        <w:t>, genomfört under sommaren.</w:t>
      </w:r>
    </w:p>
    <w:p w:rsidR="009929B4" w:rsidRPr="00D93370" w:rsidRDefault="009929B4" w:rsidP="009929B4">
      <w:pPr>
        <w:pStyle w:val="Liststycke"/>
        <w:numPr>
          <w:ilvl w:val="0"/>
          <w:numId w:val="14"/>
        </w:numPr>
        <w:rPr>
          <w:color w:val="auto"/>
        </w:rPr>
      </w:pPr>
      <w:r w:rsidRPr="00D93370">
        <w:rPr>
          <w:color w:val="auto"/>
        </w:rPr>
        <w:t>Ledprojektet, förening bildad.</w:t>
      </w:r>
    </w:p>
    <w:p w:rsidR="009929B4" w:rsidRPr="00D93370" w:rsidRDefault="009929B4" w:rsidP="009929B4">
      <w:pPr>
        <w:pStyle w:val="Liststycke"/>
        <w:numPr>
          <w:ilvl w:val="0"/>
          <w:numId w:val="14"/>
        </w:numPr>
        <w:rPr>
          <w:color w:val="auto"/>
        </w:rPr>
      </w:pPr>
      <w:r w:rsidRPr="00D93370">
        <w:rPr>
          <w:color w:val="auto"/>
        </w:rPr>
        <w:t>Ta bussen till skogen, två utflykter till Ekopark Grytaberg genomförda.</w:t>
      </w:r>
    </w:p>
    <w:p w:rsidR="009929B4" w:rsidRPr="00D93370" w:rsidRDefault="009929B4" w:rsidP="009929B4">
      <w:pPr>
        <w:pStyle w:val="Liststycke"/>
        <w:numPr>
          <w:ilvl w:val="0"/>
          <w:numId w:val="14"/>
        </w:numPr>
        <w:rPr>
          <w:color w:val="auto"/>
        </w:rPr>
      </w:pPr>
      <w:r w:rsidRPr="00D93370">
        <w:rPr>
          <w:color w:val="auto"/>
        </w:rPr>
        <w:t>Vitryggen, inventering av lämpliga livsmiljöer, en student har visat intresse för projektet</w:t>
      </w:r>
    </w:p>
    <w:p w:rsidR="009929B4" w:rsidRPr="00D93370" w:rsidRDefault="009929B4" w:rsidP="009929B4">
      <w:pPr>
        <w:pStyle w:val="Liststycke"/>
        <w:numPr>
          <w:ilvl w:val="0"/>
          <w:numId w:val="14"/>
        </w:numPr>
        <w:rPr>
          <w:color w:val="auto"/>
        </w:rPr>
      </w:pPr>
      <w:r w:rsidRPr="00D93370">
        <w:rPr>
          <w:color w:val="auto"/>
        </w:rPr>
        <w:t xml:space="preserve">Fågeltornet i Sässman, ett förslag från en arkitekt har presenterats. </w:t>
      </w:r>
    </w:p>
    <w:p w:rsidR="009929B4" w:rsidRPr="000B4F1B" w:rsidRDefault="009929B4" w:rsidP="000B4F1B">
      <w:r>
        <w:t>Fia och Henrik presenterade information de tagit del av kring utvecklingen av en samverkansplattform för miljörelaterade nätverk i området. Möjlighet finns att söka 1:1 medel från Region Gävleborg</w:t>
      </w:r>
      <w:r w:rsidR="00D93370" w:rsidRPr="000B4F1B">
        <w:t xml:space="preserve"> inom de områden som regionen ser sig extra bra på. Detta enligt</w:t>
      </w:r>
      <w:r>
        <w:t xml:space="preserve"> </w:t>
      </w:r>
      <w:r w:rsidR="00D93370" w:rsidRPr="000B4F1B">
        <w:t>”</w:t>
      </w:r>
      <w:r w:rsidR="00D93370" w:rsidRPr="00D93370">
        <w:t>S</w:t>
      </w:r>
      <w:r w:rsidR="007407E9">
        <w:t>mart</w:t>
      </w:r>
      <w:r w:rsidR="00D93370" w:rsidRPr="00D93370">
        <w:t xml:space="preserve"> specialiserings</w:t>
      </w:r>
      <w:r w:rsidR="007407E9">
        <w:t xml:space="preserve"> </w:t>
      </w:r>
      <w:r w:rsidR="00D93370" w:rsidRPr="00D93370">
        <w:t>strategi</w:t>
      </w:r>
      <w:r w:rsidR="00D93370" w:rsidRPr="000B4F1B">
        <w:t>”</w:t>
      </w:r>
      <w:r w:rsidR="007407E9">
        <w:t xml:space="preserve"> – ett begrepp som initierades av EU-kommissionen</w:t>
      </w:r>
      <w:r w:rsidR="00D93370" w:rsidRPr="000B4F1B">
        <w:t xml:space="preserve">. </w:t>
      </w:r>
      <w:r w:rsidR="000B4F1B" w:rsidRPr="000B4F1B">
        <w:t>Inom följande områden går det att söka 1:1 medel</w:t>
      </w:r>
      <w:r>
        <w:t>:</w:t>
      </w:r>
    </w:p>
    <w:p w:rsidR="009929B4" w:rsidRPr="00D93370" w:rsidRDefault="009929B4" w:rsidP="009929B4">
      <w:pPr>
        <w:pStyle w:val="Liststycke"/>
        <w:numPr>
          <w:ilvl w:val="0"/>
          <w:numId w:val="15"/>
        </w:numPr>
        <w:rPr>
          <w:color w:val="auto"/>
        </w:rPr>
      </w:pPr>
      <w:r w:rsidRPr="00D93370">
        <w:rPr>
          <w:color w:val="auto"/>
        </w:rPr>
        <w:t>Materialteknologi, hållbar produktion.</w:t>
      </w:r>
    </w:p>
    <w:p w:rsidR="009929B4" w:rsidRPr="00D93370" w:rsidRDefault="009929B4" w:rsidP="009929B4">
      <w:pPr>
        <w:pStyle w:val="Liststycke"/>
        <w:numPr>
          <w:ilvl w:val="0"/>
          <w:numId w:val="15"/>
        </w:numPr>
        <w:rPr>
          <w:color w:val="auto"/>
        </w:rPr>
      </w:pPr>
      <w:r w:rsidRPr="00D93370">
        <w:rPr>
          <w:color w:val="auto"/>
        </w:rPr>
        <w:t>Bioekonomi.</w:t>
      </w:r>
    </w:p>
    <w:p w:rsidR="009929B4" w:rsidRPr="00D93370" w:rsidRDefault="009929B4" w:rsidP="009929B4">
      <w:pPr>
        <w:pStyle w:val="Liststycke"/>
        <w:numPr>
          <w:ilvl w:val="0"/>
          <w:numId w:val="15"/>
        </w:numPr>
        <w:rPr>
          <w:color w:val="auto"/>
        </w:rPr>
      </w:pPr>
      <w:r w:rsidRPr="00D93370">
        <w:rPr>
          <w:color w:val="auto"/>
        </w:rPr>
        <w:t>Hållbara städer/samhällen.</w:t>
      </w:r>
    </w:p>
    <w:p w:rsidR="009929B4" w:rsidRPr="00D93370" w:rsidRDefault="009929B4" w:rsidP="009929B4">
      <w:pPr>
        <w:pStyle w:val="Liststycke"/>
        <w:numPr>
          <w:ilvl w:val="0"/>
          <w:numId w:val="15"/>
        </w:numPr>
        <w:rPr>
          <w:color w:val="auto"/>
        </w:rPr>
      </w:pPr>
      <w:r w:rsidRPr="00D93370">
        <w:rPr>
          <w:color w:val="auto"/>
        </w:rPr>
        <w:t>Hållbart/inkluderande arbetsliv.</w:t>
      </w:r>
    </w:p>
    <w:p w:rsidR="009929B4" w:rsidRPr="00D93370" w:rsidRDefault="009929B4" w:rsidP="009929B4">
      <w:pPr>
        <w:pStyle w:val="Liststycke"/>
        <w:numPr>
          <w:ilvl w:val="0"/>
          <w:numId w:val="15"/>
        </w:numPr>
        <w:rPr>
          <w:color w:val="auto"/>
        </w:rPr>
      </w:pPr>
      <w:r w:rsidRPr="00D93370">
        <w:rPr>
          <w:color w:val="auto"/>
        </w:rPr>
        <w:t>Digitala tjänster/processer.</w:t>
      </w:r>
    </w:p>
    <w:p w:rsidR="009929B4" w:rsidRDefault="009929B4" w:rsidP="009929B4">
      <w:r>
        <w:t>I sammanhanget föreslog Johan Olanders att ordna ett seminarium om byggande i trä.</w:t>
      </w:r>
    </w:p>
    <w:p w:rsidR="009929B4" w:rsidRPr="009929B4" w:rsidRDefault="009929B4" w:rsidP="009929B4">
      <w:pPr>
        <w:pStyle w:val="Rubrik1"/>
      </w:pPr>
      <w:r>
        <w:t xml:space="preserve">Nästa möte </w:t>
      </w:r>
    </w:p>
    <w:p w:rsidR="00ED5738" w:rsidRDefault="009929B4" w:rsidP="00ED5738">
      <w:r>
        <w:t>Nästa möte är den 17 november och föreslås äga rum inom Ljusdals kommun, ett</w:t>
      </w:r>
      <w:r w:rsidR="000B4F1B">
        <w:t xml:space="preserve"> förslag är De 5 Stora, Järvsö.</w:t>
      </w:r>
      <w:r w:rsidR="00ED5738">
        <w:br w:type="page"/>
      </w:r>
    </w:p>
    <w:p w:rsidR="00ED5738" w:rsidRDefault="00ED5738" w:rsidP="00ED5738">
      <w:pPr>
        <w:pStyle w:val="Rubrik1"/>
      </w:pPr>
      <w:r>
        <w:lastRenderedPageBreak/>
        <w:t>Bilaga 1, förslag på organisationsstruktur</w:t>
      </w:r>
    </w:p>
    <w:p w:rsidR="00ED5738" w:rsidRPr="00ED5738" w:rsidRDefault="001D48B3" w:rsidP="00ED5738">
      <w:pPr>
        <w:pStyle w:val="Rubrik2"/>
      </w:pPr>
      <w:r w:rsidRPr="001D48B3">
        <w:t xml:space="preserve">Förslag </w:t>
      </w:r>
      <w:r>
        <w:t>1</w:t>
      </w:r>
      <w:r w:rsidRPr="001D48B3">
        <w:t>:</w:t>
      </w:r>
      <w:r w:rsidR="00ED5738">
        <w:t>”</w:t>
      </w:r>
      <w:r w:rsidR="00ED5738" w:rsidRPr="00ED5738">
        <w:t>Hybrid, utveckling av den vi har idag</w:t>
      </w:r>
      <w:r w:rsidR="00ED5738">
        <w:t>”</w:t>
      </w:r>
    </w:p>
    <w:p w:rsidR="00ED5738" w:rsidRPr="00ED5738" w:rsidRDefault="00ED5738" w:rsidP="00ED5738">
      <w:r>
        <w:rPr>
          <w:noProof/>
          <w:lang w:eastAsia="sv-SE"/>
        </w:rPr>
        <w:drawing>
          <wp:inline distT="0" distB="0" distL="0" distR="0" wp14:anchorId="2C40AEFD">
            <wp:extent cx="4987805" cy="3057525"/>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6365" cy="3062772"/>
                    </a:xfrm>
                    <a:prstGeom prst="rect">
                      <a:avLst/>
                    </a:prstGeom>
                    <a:noFill/>
                  </pic:spPr>
                </pic:pic>
              </a:graphicData>
            </a:graphic>
          </wp:inline>
        </w:drawing>
      </w:r>
    </w:p>
    <w:p w:rsidR="00ED5738" w:rsidRPr="00ED5738" w:rsidRDefault="00ED5738" w:rsidP="001D48B3">
      <w:pPr>
        <w:pStyle w:val="Rubrik3"/>
      </w:pPr>
      <w:r w:rsidRPr="00ED5738">
        <w:t>Styrelsen:</w:t>
      </w:r>
    </w:p>
    <w:p w:rsidR="00000000" w:rsidRPr="00ED5738" w:rsidRDefault="001D48B3" w:rsidP="00ED5738">
      <w:pPr>
        <w:pStyle w:val="Liststycke"/>
        <w:numPr>
          <w:ilvl w:val="0"/>
          <w:numId w:val="13"/>
        </w:numPr>
        <w:spacing w:after="0"/>
        <w:rPr>
          <w:color w:val="auto"/>
        </w:rPr>
      </w:pPr>
      <w:r w:rsidRPr="00ED5738">
        <w:rPr>
          <w:color w:val="auto"/>
        </w:rPr>
        <w:t>3 kommuner (finansiärer), en stol/kommun</w:t>
      </w:r>
    </w:p>
    <w:p w:rsidR="00000000" w:rsidRPr="00ED5738" w:rsidRDefault="001D48B3" w:rsidP="00ED5738">
      <w:pPr>
        <w:pStyle w:val="Liststycke"/>
        <w:numPr>
          <w:ilvl w:val="0"/>
          <w:numId w:val="13"/>
        </w:numPr>
        <w:spacing w:after="0"/>
        <w:rPr>
          <w:color w:val="auto"/>
        </w:rPr>
      </w:pPr>
      <w:r w:rsidRPr="00ED5738">
        <w:rPr>
          <w:color w:val="auto"/>
        </w:rPr>
        <w:t>Länsstyrelsen (har förvaltning av skyddade områden), 1 stol, någon högre upp i hierarkin s</w:t>
      </w:r>
      <w:r w:rsidRPr="00ED5738">
        <w:rPr>
          <w:color w:val="auto"/>
        </w:rPr>
        <w:t>om har insyn både i natur och kulturfrågor</w:t>
      </w:r>
    </w:p>
    <w:p w:rsidR="00000000" w:rsidRPr="00ED5738" w:rsidRDefault="001D48B3" w:rsidP="00ED5738">
      <w:pPr>
        <w:pStyle w:val="Liststycke"/>
        <w:numPr>
          <w:ilvl w:val="0"/>
          <w:numId w:val="13"/>
        </w:numPr>
        <w:spacing w:after="0"/>
        <w:rPr>
          <w:color w:val="auto"/>
        </w:rPr>
      </w:pPr>
      <w:r w:rsidRPr="00ED5738">
        <w:rPr>
          <w:color w:val="auto"/>
        </w:rPr>
        <w:t>Regionen, 1 stol, helst politiker ur nämnden</w:t>
      </w:r>
    </w:p>
    <w:p w:rsidR="00000000" w:rsidRPr="00ED5738" w:rsidRDefault="001D48B3" w:rsidP="00ED5738">
      <w:pPr>
        <w:pStyle w:val="Liststycke"/>
        <w:numPr>
          <w:ilvl w:val="0"/>
          <w:numId w:val="13"/>
        </w:numPr>
        <w:spacing w:after="0"/>
        <w:rPr>
          <w:color w:val="auto"/>
        </w:rPr>
      </w:pPr>
      <w:r w:rsidRPr="00ED5738">
        <w:rPr>
          <w:color w:val="auto"/>
        </w:rPr>
        <w:t>Högskolan (för att stärka ”forskningsuppdrag</w:t>
      </w:r>
      <w:r w:rsidRPr="00ED5738">
        <w:rPr>
          <w:color w:val="auto"/>
        </w:rPr>
        <w:t xml:space="preserve">et”), 1 stol </w:t>
      </w:r>
    </w:p>
    <w:p w:rsidR="00000000" w:rsidRPr="00ED5738" w:rsidRDefault="001D48B3" w:rsidP="00ED5738">
      <w:pPr>
        <w:pStyle w:val="Liststycke"/>
        <w:numPr>
          <w:ilvl w:val="0"/>
          <w:numId w:val="13"/>
        </w:numPr>
        <w:spacing w:after="0"/>
        <w:rPr>
          <w:color w:val="auto"/>
        </w:rPr>
      </w:pPr>
      <w:r w:rsidRPr="00ED5738">
        <w:rPr>
          <w:color w:val="auto"/>
        </w:rPr>
        <w:t>Privata aktörer som representerar de 3 fokusområdena, 3-6 stolar</w:t>
      </w:r>
    </w:p>
    <w:p w:rsidR="00000000" w:rsidRPr="00ED5738" w:rsidRDefault="001D48B3" w:rsidP="00ED5738">
      <w:pPr>
        <w:pStyle w:val="Liststycke"/>
        <w:numPr>
          <w:ilvl w:val="0"/>
          <w:numId w:val="13"/>
        </w:numPr>
        <w:spacing w:after="0"/>
        <w:rPr>
          <w:color w:val="auto"/>
        </w:rPr>
      </w:pPr>
      <w:r w:rsidRPr="00ED5738">
        <w:rPr>
          <w:color w:val="auto"/>
        </w:rPr>
        <w:t>Ytterligare relevanta representanter/privatpersoner u</w:t>
      </w:r>
      <w:r w:rsidRPr="00ED5738">
        <w:rPr>
          <w:color w:val="auto"/>
        </w:rPr>
        <w:t>tifrån handlingsplan 0-6 stolar</w:t>
      </w:r>
    </w:p>
    <w:p w:rsidR="00000000" w:rsidRPr="00ED5738" w:rsidRDefault="001D48B3" w:rsidP="00ED5738">
      <w:pPr>
        <w:pStyle w:val="Liststycke"/>
        <w:numPr>
          <w:ilvl w:val="0"/>
          <w:numId w:val="13"/>
        </w:numPr>
        <w:spacing w:after="0"/>
        <w:rPr>
          <w:color w:val="auto"/>
        </w:rPr>
      </w:pPr>
      <w:r w:rsidRPr="00ED5738">
        <w:rPr>
          <w:color w:val="auto"/>
        </w:rPr>
        <w:t>Försöka hålla en jämn fördelning mellan offentliga och privata aktörer</w:t>
      </w:r>
    </w:p>
    <w:p w:rsidR="00000000" w:rsidRPr="00ED5738" w:rsidRDefault="001D48B3" w:rsidP="00ED5738">
      <w:pPr>
        <w:pStyle w:val="Liststycke"/>
        <w:numPr>
          <w:ilvl w:val="0"/>
          <w:numId w:val="13"/>
        </w:numPr>
        <w:spacing w:after="240"/>
        <w:ind w:left="714" w:hanging="357"/>
        <w:rPr>
          <w:color w:val="auto"/>
        </w:rPr>
      </w:pPr>
      <w:r w:rsidRPr="00ED5738">
        <w:rPr>
          <w:color w:val="auto"/>
        </w:rPr>
        <w:t xml:space="preserve">Sätta ett maxantal, 13 eller </w:t>
      </w:r>
      <w:r w:rsidRPr="00ED5738">
        <w:rPr>
          <w:color w:val="auto"/>
        </w:rPr>
        <w:t>15 personer.</w:t>
      </w:r>
    </w:p>
    <w:p w:rsidR="00ED5738" w:rsidRPr="00ED5738" w:rsidRDefault="00ED5738" w:rsidP="001D48B3">
      <w:pPr>
        <w:pStyle w:val="Rubrik3"/>
      </w:pPr>
      <w:r w:rsidRPr="00ED5738">
        <w:t>Ordförande:</w:t>
      </w:r>
    </w:p>
    <w:p w:rsidR="00000000" w:rsidRPr="00ED5738" w:rsidRDefault="001D48B3" w:rsidP="00ED5738">
      <w:pPr>
        <w:pStyle w:val="Liststycke"/>
        <w:numPr>
          <w:ilvl w:val="0"/>
          <w:numId w:val="13"/>
        </w:numPr>
        <w:spacing w:after="0"/>
        <w:rPr>
          <w:color w:val="auto"/>
        </w:rPr>
      </w:pPr>
      <w:r w:rsidRPr="00ED5738">
        <w:rPr>
          <w:color w:val="auto"/>
        </w:rPr>
        <w:t>Väljs på tvåårscykel.</w:t>
      </w:r>
    </w:p>
    <w:p w:rsidR="00000000" w:rsidRPr="00ED5738" w:rsidRDefault="001D48B3" w:rsidP="00ED5738">
      <w:pPr>
        <w:pStyle w:val="Liststycke"/>
        <w:numPr>
          <w:ilvl w:val="0"/>
          <w:numId w:val="13"/>
        </w:numPr>
        <w:spacing w:after="0"/>
        <w:rPr>
          <w:color w:val="auto"/>
        </w:rPr>
      </w:pPr>
      <w:r w:rsidRPr="00ED5738">
        <w:rPr>
          <w:color w:val="auto"/>
        </w:rPr>
        <w:t xml:space="preserve">Kan vara efter rullande </w:t>
      </w:r>
      <w:r w:rsidRPr="00ED5738">
        <w:rPr>
          <w:color w:val="auto"/>
        </w:rPr>
        <w:t>schema från de finansierande aktörerna (</w:t>
      </w:r>
      <w:proofErr w:type="gramStart"/>
      <w:r w:rsidRPr="00ED5738">
        <w:rPr>
          <w:color w:val="auto"/>
        </w:rPr>
        <w:t>dvs</w:t>
      </w:r>
      <w:proofErr w:type="gramEnd"/>
      <w:r w:rsidRPr="00ED5738">
        <w:rPr>
          <w:color w:val="auto"/>
        </w:rPr>
        <w:t xml:space="preserve"> Ovanåker, Ljusdal, Bollnäs).</w:t>
      </w:r>
    </w:p>
    <w:p w:rsidR="00000000" w:rsidRPr="00ED5738" w:rsidRDefault="001D48B3" w:rsidP="00ED5738">
      <w:pPr>
        <w:pStyle w:val="Liststycke"/>
        <w:numPr>
          <w:ilvl w:val="0"/>
          <w:numId w:val="13"/>
        </w:numPr>
        <w:spacing w:after="240"/>
        <w:ind w:left="714" w:hanging="357"/>
        <w:rPr>
          <w:color w:val="auto"/>
        </w:rPr>
      </w:pPr>
      <w:r w:rsidRPr="00ED5738">
        <w:rPr>
          <w:color w:val="auto"/>
        </w:rPr>
        <w:t>Eller</w:t>
      </w:r>
      <w:r w:rsidRPr="00ED5738">
        <w:rPr>
          <w:color w:val="auto"/>
        </w:rPr>
        <w:t xml:space="preserve"> Kan väljas internt i styrelsen i början av tvåårscy</w:t>
      </w:r>
      <w:r w:rsidRPr="00ED5738">
        <w:rPr>
          <w:color w:val="auto"/>
        </w:rPr>
        <w:t>keln</w:t>
      </w:r>
    </w:p>
    <w:p w:rsidR="001D48B3" w:rsidRDefault="00ED5738" w:rsidP="00ED5738">
      <w:r w:rsidRPr="001D48B3">
        <w:rPr>
          <w:b/>
          <w:color w:val="44546A" w:themeColor="text2"/>
        </w:rPr>
        <w:t>Arbeta efter en tvåårs cykel</w:t>
      </w:r>
      <w:r w:rsidRPr="001D48B3">
        <w:rPr>
          <w:b/>
        </w:rPr>
        <w:t>.</w:t>
      </w:r>
      <w:r w:rsidRPr="00ED5738">
        <w:t xml:space="preserve"> Varje cykel anta en 5-årig handlingsplan (HP). Vid varje ny cykel ”uppdateras” styrelsen. Arbetsgruppen är valberedning och lägger förslag på ny styrelse utifrån nya handlingsplanen som antas i slutet av cykeln. Styrelsens</w:t>
      </w:r>
      <w:bookmarkStart w:id="0" w:name="_GoBack"/>
      <w:bookmarkEnd w:id="0"/>
      <w:r w:rsidRPr="00ED5738">
        <w:t xml:space="preserve"> sammansättning ska följa de regler som satts upp (se föregående sida). För att ta fram handlingsplanen ska ett eller flera öppna möten hållas. Ex. som del av en årlig ”Biosfärdag”.</w:t>
      </w:r>
    </w:p>
    <w:p w:rsidR="001D48B3" w:rsidRPr="001D48B3" w:rsidRDefault="001D48B3" w:rsidP="001D48B3">
      <w:pPr>
        <w:pStyle w:val="Rubrik2"/>
      </w:pPr>
      <w:r w:rsidRPr="001D48B3">
        <w:lastRenderedPageBreak/>
        <w:t xml:space="preserve">Förslag 2: </w:t>
      </w:r>
      <w:r>
        <w:t>”</w:t>
      </w:r>
      <w:r w:rsidRPr="001D48B3">
        <w:t>Hybrid, en ekonomisk förening bildas men kommun står som ägare.</w:t>
      </w:r>
      <w:r>
        <w:t>”</w:t>
      </w:r>
    </w:p>
    <w:p w:rsidR="001D48B3" w:rsidRDefault="001D48B3" w:rsidP="00ED5738">
      <w:r>
        <w:t xml:space="preserve">Denna går vi </w:t>
      </w:r>
      <w:r w:rsidRPr="001D48B3">
        <w:rPr>
          <w:u w:val="single"/>
        </w:rPr>
        <w:t>inte</w:t>
      </w:r>
      <w:r>
        <w:t xml:space="preserve"> vidare med</w:t>
      </w:r>
    </w:p>
    <w:p w:rsidR="001D48B3" w:rsidRDefault="001D48B3" w:rsidP="001D48B3">
      <w:r>
        <w:rPr>
          <w:noProof/>
          <w:lang w:eastAsia="sv-SE"/>
        </w:rPr>
        <w:drawing>
          <wp:inline distT="0" distB="0" distL="0" distR="0" wp14:anchorId="50490CD1">
            <wp:extent cx="4905375" cy="3172177"/>
            <wp:effectExtent l="0" t="0" r="0" b="952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4637" cy="3171700"/>
                    </a:xfrm>
                    <a:prstGeom prst="rect">
                      <a:avLst/>
                    </a:prstGeom>
                    <a:noFill/>
                  </pic:spPr>
                </pic:pic>
              </a:graphicData>
            </a:graphic>
          </wp:inline>
        </w:drawing>
      </w:r>
    </w:p>
    <w:p w:rsidR="001D48B3" w:rsidRDefault="001D48B3" w:rsidP="001D48B3">
      <w:pPr>
        <w:pStyle w:val="Rubrik2"/>
      </w:pPr>
      <w:r w:rsidRPr="001D48B3">
        <w:t xml:space="preserve">Förslag 3: </w:t>
      </w:r>
      <w:r>
        <w:t>”</w:t>
      </w:r>
      <w:r w:rsidRPr="001D48B3">
        <w:t>Fristående förening</w:t>
      </w:r>
      <w:r>
        <w:t>”</w:t>
      </w:r>
    </w:p>
    <w:p w:rsidR="001D48B3" w:rsidRPr="001D48B3" w:rsidRDefault="001D48B3" w:rsidP="001D48B3">
      <w:r>
        <w:t xml:space="preserve">Denna går vi </w:t>
      </w:r>
      <w:r w:rsidRPr="001D48B3">
        <w:rPr>
          <w:u w:val="single"/>
        </w:rPr>
        <w:t>inte</w:t>
      </w:r>
      <w:r>
        <w:t xml:space="preserve"> vidare med</w:t>
      </w:r>
    </w:p>
    <w:p w:rsidR="00ED5738" w:rsidRDefault="001D48B3" w:rsidP="00ED5738">
      <w:r>
        <w:rPr>
          <w:noProof/>
          <w:lang w:eastAsia="sv-SE"/>
        </w:rPr>
        <w:drawing>
          <wp:inline distT="0" distB="0" distL="0" distR="0" wp14:anchorId="1F55ACA7">
            <wp:extent cx="3372883" cy="20574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311" cy="2059491"/>
                    </a:xfrm>
                    <a:prstGeom prst="rect">
                      <a:avLst/>
                    </a:prstGeom>
                    <a:noFill/>
                  </pic:spPr>
                </pic:pic>
              </a:graphicData>
            </a:graphic>
          </wp:inline>
        </w:drawing>
      </w:r>
    </w:p>
    <w:p w:rsidR="001D48B3" w:rsidRPr="00ED5738" w:rsidRDefault="001D48B3" w:rsidP="00ED5738"/>
    <w:sectPr w:rsidR="001D48B3" w:rsidRPr="00ED5738" w:rsidSect="006423CB">
      <w:headerReference w:type="even" r:id="rId12"/>
      <w:headerReference w:type="default" r:id="rId13"/>
      <w:footerReference w:type="even" r:id="rId14"/>
      <w:footerReference w:type="default" r:id="rId15"/>
      <w:pgSz w:w="11906" w:h="16838"/>
      <w:pgMar w:top="737" w:right="90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09" w:rsidRDefault="00942109" w:rsidP="007C5429">
      <w:pPr>
        <w:spacing w:after="0" w:line="240" w:lineRule="auto"/>
      </w:pPr>
      <w:r>
        <w:separator/>
      </w:r>
    </w:p>
  </w:endnote>
  <w:endnote w:type="continuationSeparator" w:id="0">
    <w:p w:rsidR="00942109" w:rsidRDefault="00942109" w:rsidP="007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rsidP="000436AC">
    <w:pPr>
      <w:pStyle w:val="Sidfot"/>
      <w:rPr>
        <w:color w:val="44546A" w:themeColor="text2"/>
        <w:sz w:val="18"/>
      </w:rPr>
    </w:pPr>
  </w:p>
  <w:p w:rsidR="00382EFB" w:rsidRDefault="00382EFB" w:rsidP="000436AC">
    <w:pPr>
      <w:pStyle w:val="Sidfot"/>
      <w:rPr>
        <w:color w:val="44546A" w:themeColor="text2"/>
        <w:sz w:val="18"/>
      </w:rPr>
    </w:pPr>
    <w:r>
      <w:rPr>
        <w:color w:val="44546A" w:themeColor="text2"/>
        <w:sz w:val="18"/>
      </w:rPr>
      <w:t>Projektägare är Ovanåkers kommun och projektet finansieras av:</w:t>
    </w:r>
  </w:p>
  <w:p w:rsidR="00382EFB" w:rsidRPr="000436AC" w:rsidRDefault="00382EFB" w:rsidP="000436AC">
    <w:pPr>
      <w:pStyle w:val="Sidfot"/>
      <w:tabs>
        <w:tab w:val="clear" w:pos="4536"/>
        <w:tab w:val="clear" w:pos="9072"/>
        <w:tab w:val="left" w:pos="1701"/>
        <w:tab w:val="left" w:pos="3686"/>
        <w:tab w:val="left" w:pos="6379"/>
        <w:tab w:val="right" w:pos="9356"/>
      </w:tabs>
      <w:rPr>
        <w:color w:val="44546A" w:themeColor="text2"/>
        <w:sz w:val="18"/>
      </w:rPr>
    </w:pPr>
    <w:r>
      <w:rPr>
        <w:noProof/>
        <w:color w:val="44546A" w:themeColor="text2"/>
        <w:sz w:val="18"/>
        <w:lang w:eastAsia="sv-SE"/>
      </w:rPr>
      <w:drawing>
        <wp:inline distT="0" distB="0" distL="0" distR="0" wp14:anchorId="00B29F45" wp14:editId="5F94CC7E">
          <wp:extent cx="835062" cy="252000"/>
          <wp:effectExtent l="0" t="0" r="3175"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6A75E0FA" wp14:editId="4744CF01">
          <wp:extent cx="1008001" cy="252000"/>
          <wp:effectExtent l="0" t="0" r="190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5C640B1" wp14:editId="11AC8C49">
          <wp:extent cx="1531037" cy="252000"/>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238E9906" wp14:editId="3091401D">
          <wp:extent cx="1382035" cy="25200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4F557692" wp14:editId="1CB2974F">
          <wp:extent cx="324000" cy="360000"/>
          <wp:effectExtent l="0" t="0" r="0" b="254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pPr>
      <w:pStyle w:val="Sidfot"/>
      <w:rPr>
        <w:color w:val="44546A" w:themeColor="text2"/>
        <w:sz w:val="18"/>
      </w:rPr>
    </w:pPr>
  </w:p>
  <w:p w:rsidR="00382EFB" w:rsidRDefault="00382EFB">
    <w:pPr>
      <w:pStyle w:val="Sidfot"/>
      <w:rPr>
        <w:color w:val="44546A" w:themeColor="text2"/>
        <w:sz w:val="18"/>
      </w:rPr>
    </w:pPr>
    <w:r>
      <w:rPr>
        <w:color w:val="44546A" w:themeColor="text2"/>
        <w:sz w:val="18"/>
      </w:rPr>
      <w:t>Projektägare är Ovanåkers kommun och projektet finansieras av:</w:t>
    </w:r>
  </w:p>
  <w:p w:rsidR="00382EFB" w:rsidRPr="00427F46" w:rsidRDefault="00382EFB" w:rsidP="00846680">
    <w:pPr>
      <w:pStyle w:val="Sidfot"/>
      <w:tabs>
        <w:tab w:val="clear" w:pos="4536"/>
        <w:tab w:val="clear" w:pos="9072"/>
        <w:tab w:val="left" w:pos="1701"/>
        <w:tab w:val="left" w:pos="3686"/>
        <w:tab w:val="left" w:pos="6379"/>
        <w:tab w:val="right" w:pos="9356"/>
      </w:tabs>
      <w:rPr>
        <w:color w:val="44546A" w:themeColor="text2"/>
        <w:sz w:val="18"/>
      </w:rPr>
    </w:pPr>
    <w:r>
      <w:rPr>
        <w:noProof/>
        <w:color w:val="44546A" w:themeColor="text2"/>
        <w:sz w:val="18"/>
        <w:lang w:eastAsia="sv-SE"/>
      </w:rPr>
      <w:drawing>
        <wp:inline distT="0" distB="0" distL="0" distR="0" wp14:anchorId="0A636421" wp14:editId="220502D5">
          <wp:extent cx="835062" cy="252000"/>
          <wp:effectExtent l="0" t="0" r="3175"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54A6BBD" wp14:editId="0313FAA5">
          <wp:extent cx="1008001" cy="252000"/>
          <wp:effectExtent l="0" t="0" r="190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0833C45" wp14:editId="35AC02FA">
          <wp:extent cx="1531037" cy="252000"/>
          <wp:effectExtent l="0" t="0" r="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22FB0E7C" wp14:editId="14676079">
          <wp:extent cx="1382035" cy="252000"/>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5CECC8FD" wp14:editId="02E7733F">
          <wp:extent cx="324000" cy="360000"/>
          <wp:effectExtent l="0" t="0" r="0" b="2540"/>
          <wp:docPr id="288" name="Bildobjekt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09" w:rsidRDefault="00942109" w:rsidP="007C5429">
      <w:pPr>
        <w:spacing w:after="0" w:line="240" w:lineRule="auto"/>
      </w:pPr>
      <w:r>
        <w:separator/>
      </w:r>
    </w:p>
  </w:footnote>
  <w:footnote w:type="continuationSeparator" w:id="0">
    <w:p w:rsidR="00942109" w:rsidRDefault="00942109" w:rsidP="007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rsidP="00846680">
    <w:pPr>
      <w:pStyle w:val="Sidhuvud"/>
    </w:pPr>
    <w:r>
      <w:rPr>
        <w:noProof/>
        <w:lang w:eastAsia="sv-SE"/>
      </w:rPr>
      <mc:AlternateContent>
        <mc:Choice Requires="wps">
          <w:drawing>
            <wp:anchor distT="0" distB="0" distL="114300" distR="114300" simplePos="0" relativeHeight="251663360" behindDoc="0" locked="0" layoutInCell="1" allowOverlap="1" wp14:anchorId="1B046189" wp14:editId="121E769A">
              <wp:simplePos x="0" y="0"/>
              <wp:positionH relativeFrom="margin">
                <wp:align>right</wp:align>
              </wp:positionH>
              <wp:positionV relativeFrom="paragraph">
                <wp:posOffset>0</wp:posOffset>
              </wp:positionV>
              <wp:extent cx="4124325" cy="942975"/>
              <wp:effectExtent l="0" t="0" r="0"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382EFB" w:rsidRPr="00427F46" w:rsidRDefault="00382EFB" w:rsidP="00846680">
                          <w:pPr>
                            <w:pStyle w:val="Ingetavstnd"/>
                            <w:jc w:val="right"/>
                            <w:rPr>
                              <w:color w:val="44546A" w:themeColor="text2"/>
                              <w:sz w:val="18"/>
                            </w:rPr>
                          </w:pPr>
                          <w:r w:rsidRPr="00427F46">
                            <w:rPr>
                              <w:color w:val="44546A" w:themeColor="text2"/>
                              <w:sz w:val="18"/>
                            </w:rPr>
                            <w:t>Biosfärkandidat Voxnadalen</w:t>
                          </w:r>
                        </w:p>
                        <w:p w:rsidR="00382EFB" w:rsidRPr="00427F46" w:rsidRDefault="00382EFB" w:rsidP="00846680">
                          <w:pPr>
                            <w:pStyle w:val="Ingetavstnd"/>
                            <w:jc w:val="right"/>
                            <w:rPr>
                              <w:color w:val="44546A" w:themeColor="text2"/>
                              <w:sz w:val="18"/>
                            </w:rPr>
                          </w:pPr>
                          <w:r w:rsidRPr="00427F46">
                            <w:rPr>
                              <w:color w:val="44546A" w:themeColor="text2"/>
                              <w:sz w:val="18"/>
                            </w:rPr>
                            <w:t>Projektägare: Ovanåkers kommun</w:t>
                          </w:r>
                        </w:p>
                        <w:p w:rsidR="00382EFB" w:rsidRDefault="00382EFB" w:rsidP="00846680">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846680">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846680">
                          <w:pPr>
                            <w:pStyle w:val="Ingetavstnd"/>
                            <w:jc w:val="right"/>
                            <w:rPr>
                              <w:color w:val="44546A" w:themeColor="text2"/>
                              <w:sz w:val="18"/>
                            </w:rPr>
                          </w:pPr>
                        </w:p>
                        <w:p w:rsidR="00382EFB" w:rsidRPr="00427F46" w:rsidRDefault="00382EFB" w:rsidP="00846680">
                          <w:pPr>
                            <w:tabs>
                              <w:tab w:val="left" w:pos="5880"/>
                            </w:tabs>
                            <w:jc w:val="righ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1D48B3">
                            <w:rPr>
                              <w:i/>
                              <w:noProof/>
                              <w:color w:val="44546A" w:themeColor="text2"/>
                              <w:sz w:val="18"/>
                            </w:rPr>
                            <w:t>4</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1D48B3">
                            <w:rPr>
                              <w:i/>
                              <w:noProof/>
                              <w:color w:val="44546A" w:themeColor="text2"/>
                              <w:sz w:val="18"/>
                            </w:rPr>
                            <w:t>4</w:t>
                          </w:r>
                          <w:r w:rsidRPr="00427F46">
                            <w:rPr>
                              <w:i/>
                              <w:color w:val="44546A" w:themeColor="text2"/>
                              <w:sz w:val="18"/>
                            </w:rPr>
                            <w:fldChar w:fldCharType="end"/>
                          </w:r>
                        </w:p>
                        <w:p w:rsidR="00382EFB" w:rsidRDefault="00382EFB" w:rsidP="00846680">
                          <w:pPr>
                            <w:pStyle w:val="Ingetavst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73.55pt;margin-top:0;width:324.75pt;height: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" filled="f" stroked="f">
              <v:textbox>
                <w:txbxContent>
                  <w:p w:rsidR="00382EFB" w:rsidRPr="00427F46" w:rsidRDefault="00382EFB" w:rsidP="00846680">
                    <w:pPr>
                      <w:pStyle w:val="Ingetavstnd"/>
                      <w:jc w:val="right"/>
                      <w:rPr>
                        <w:color w:val="44546A" w:themeColor="text2"/>
                        <w:sz w:val="18"/>
                      </w:rPr>
                    </w:pPr>
                    <w:r w:rsidRPr="00427F46">
                      <w:rPr>
                        <w:color w:val="44546A" w:themeColor="text2"/>
                        <w:sz w:val="18"/>
                      </w:rPr>
                      <w:t>Biosfärkandidat Voxnadalen</w:t>
                    </w:r>
                  </w:p>
                  <w:p w:rsidR="00382EFB" w:rsidRPr="00427F46" w:rsidRDefault="00382EFB" w:rsidP="00846680">
                    <w:pPr>
                      <w:pStyle w:val="Ingetavstnd"/>
                      <w:jc w:val="right"/>
                      <w:rPr>
                        <w:color w:val="44546A" w:themeColor="text2"/>
                        <w:sz w:val="18"/>
                      </w:rPr>
                    </w:pPr>
                    <w:r w:rsidRPr="00427F46">
                      <w:rPr>
                        <w:color w:val="44546A" w:themeColor="text2"/>
                        <w:sz w:val="18"/>
                      </w:rPr>
                      <w:t>Projektägare: Ovanåkers kommun</w:t>
                    </w:r>
                  </w:p>
                  <w:p w:rsidR="00382EFB" w:rsidRDefault="00382EFB" w:rsidP="00846680">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846680">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846680">
                    <w:pPr>
                      <w:pStyle w:val="Ingetavstnd"/>
                      <w:jc w:val="right"/>
                      <w:rPr>
                        <w:color w:val="44546A" w:themeColor="text2"/>
                        <w:sz w:val="18"/>
                      </w:rPr>
                    </w:pPr>
                  </w:p>
                  <w:p w:rsidR="00382EFB" w:rsidRPr="00427F46" w:rsidRDefault="00382EFB" w:rsidP="00846680">
                    <w:pPr>
                      <w:tabs>
                        <w:tab w:val="left" w:pos="5880"/>
                      </w:tabs>
                      <w:jc w:val="righ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1D48B3">
                      <w:rPr>
                        <w:i/>
                        <w:noProof/>
                        <w:color w:val="44546A" w:themeColor="text2"/>
                        <w:sz w:val="18"/>
                      </w:rPr>
                      <w:t>4</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1D48B3">
                      <w:rPr>
                        <w:i/>
                        <w:noProof/>
                        <w:color w:val="44546A" w:themeColor="text2"/>
                        <w:sz w:val="18"/>
                      </w:rPr>
                      <w:t>4</w:t>
                    </w:r>
                    <w:r w:rsidRPr="00427F46">
                      <w:rPr>
                        <w:i/>
                        <w:color w:val="44546A" w:themeColor="text2"/>
                        <w:sz w:val="18"/>
                      </w:rPr>
                      <w:fldChar w:fldCharType="end"/>
                    </w:r>
                  </w:p>
                  <w:p w:rsidR="00382EFB" w:rsidRDefault="00382EFB" w:rsidP="00846680">
                    <w:pPr>
                      <w:pStyle w:val="Ingetavstnd"/>
                    </w:pPr>
                  </w:p>
                </w:txbxContent>
              </v:textbox>
              <w10:wrap anchorx="margin"/>
            </v:shape>
          </w:pict>
        </mc:Fallback>
      </mc:AlternateContent>
    </w:r>
    <w:r>
      <w:rPr>
        <w:noProof/>
        <w:lang w:eastAsia="sv-SE"/>
      </w:rPr>
      <w:drawing>
        <wp:anchor distT="0" distB="269875" distL="114300" distR="114300" simplePos="0" relativeHeight="251662336" behindDoc="0" locked="0" layoutInCell="1" allowOverlap="1" wp14:anchorId="35B89D68" wp14:editId="067B5FBF">
          <wp:simplePos x="0" y="0"/>
          <wp:positionH relativeFrom="column">
            <wp:posOffset>1270</wp:posOffset>
          </wp:positionH>
          <wp:positionV relativeFrom="page">
            <wp:posOffset>447040</wp:posOffset>
          </wp:positionV>
          <wp:extent cx="6037200" cy="939600"/>
          <wp:effectExtent l="0" t="0" r="1905" b="0"/>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7200" cy="939600"/>
                  </a:xfrm>
                  <a:prstGeom prst="rect">
                    <a:avLst/>
                  </a:prstGeom>
                </pic:spPr>
              </pic:pic>
            </a:graphicData>
          </a:graphic>
          <wp14:sizeRelH relativeFrom="page">
            <wp14:pctWidth>0</wp14:pctWidth>
          </wp14:sizeRelH>
          <wp14:sizeRelV relativeFrom="page">
            <wp14:pctHeight>0</wp14:pctHeight>
          </wp14:sizeRelV>
        </wp:anchor>
      </w:drawing>
    </w:r>
  </w:p>
  <w:p w:rsidR="00382EFB" w:rsidRDefault="00382EF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pPr>
      <w:pStyle w:val="Sidhuvud"/>
    </w:pPr>
    <w:r>
      <w:rPr>
        <w:noProof/>
        <w:lang w:eastAsia="sv-SE"/>
      </w:rPr>
      <mc:AlternateContent>
        <mc:Choice Requires="wps">
          <w:drawing>
            <wp:anchor distT="0" distB="0" distL="114300" distR="114300" simplePos="0" relativeHeight="251660288" behindDoc="0" locked="0" layoutInCell="1" allowOverlap="1" wp14:anchorId="4614E85F" wp14:editId="2B235104">
              <wp:simplePos x="0" y="0"/>
              <wp:positionH relativeFrom="margin">
                <wp:posOffset>3810</wp:posOffset>
              </wp:positionH>
              <wp:positionV relativeFrom="paragraph">
                <wp:posOffset>0</wp:posOffset>
              </wp:positionV>
              <wp:extent cx="4124325" cy="94297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382EFB" w:rsidRPr="00427F46" w:rsidRDefault="00382EFB" w:rsidP="000436AC">
                          <w:pPr>
                            <w:pStyle w:val="Ingetavstnd"/>
                            <w:rPr>
                              <w:color w:val="44546A" w:themeColor="text2"/>
                              <w:sz w:val="18"/>
                            </w:rPr>
                          </w:pPr>
                          <w:r w:rsidRPr="00427F46">
                            <w:rPr>
                              <w:color w:val="44546A" w:themeColor="text2"/>
                              <w:sz w:val="18"/>
                            </w:rPr>
                            <w:t>Biosfärkandidat Voxnadalen</w:t>
                          </w:r>
                        </w:p>
                        <w:p w:rsidR="00382EFB" w:rsidRPr="00427F46" w:rsidRDefault="00382EFB" w:rsidP="000436AC">
                          <w:pPr>
                            <w:pStyle w:val="Ingetavstnd"/>
                            <w:rPr>
                              <w:color w:val="44546A" w:themeColor="text2"/>
                              <w:sz w:val="18"/>
                            </w:rPr>
                          </w:pPr>
                          <w:r w:rsidRPr="00427F46">
                            <w:rPr>
                              <w:color w:val="44546A" w:themeColor="text2"/>
                              <w:sz w:val="18"/>
                            </w:rPr>
                            <w:t>Projektägare: Ovanåkers kommun</w:t>
                          </w:r>
                        </w:p>
                        <w:p w:rsidR="00382EFB" w:rsidRDefault="00382EFB" w:rsidP="000436AC">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0436AC">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0436AC">
                          <w:pPr>
                            <w:pStyle w:val="Ingetavstnd"/>
                            <w:rPr>
                              <w:color w:val="44546A" w:themeColor="text2"/>
                              <w:sz w:val="18"/>
                            </w:rPr>
                          </w:pPr>
                        </w:p>
                        <w:p w:rsidR="00382EFB" w:rsidRPr="00427F46" w:rsidRDefault="00382EFB" w:rsidP="000436AC">
                          <w:pPr>
                            <w:tabs>
                              <w:tab w:val="left" w:pos="5880"/>
                            </w:tabs>
                            <w:jc w:val="lef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1D48B3">
                            <w:rPr>
                              <w:i/>
                              <w:noProof/>
                              <w:color w:val="44546A" w:themeColor="text2"/>
                              <w:sz w:val="18"/>
                            </w:rPr>
                            <w:t>3</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1D48B3">
                            <w:rPr>
                              <w:i/>
                              <w:noProof/>
                              <w:color w:val="44546A" w:themeColor="text2"/>
                              <w:sz w:val="18"/>
                            </w:rPr>
                            <w:t>4</w:t>
                          </w:r>
                          <w:r w:rsidRPr="00427F46">
                            <w:rPr>
                              <w:i/>
                              <w:color w:val="44546A" w:themeColor="text2"/>
                              <w:sz w:val="18"/>
                            </w:rPr>
                            <w:fldChar w:fldCharType="end"/>
                          </w:r>
                        </w:p>
                        <w:p w:rsidR="00382EFB" w:rsidRDefault="00382EFB" w:rsidP="000436AC">
                          <w:pPr>
                            <w:pStyle w:val="Ingetavst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0;width:324.7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" filled="f" stroked="f">
              <v:textbox>
                <w:txbxContent>
                  <w:p w:rsidR="00382EFB" w:rsidRPr="00427F46" w:rsidRDefault="00382EFB" w:rsidP="000436AC">
                    <w:pPr>
                      <w:pStyle w:val="Ingetavstnd"/>
                      <w:rPr>
                        <w:color w:val="44546A" w:themeColor="text2"/>
                        <w:sz w:val="18"/>
                      </w:rPr>
                    </w:pPr>
                    <w:r w:rsidRPr="00427F46">
                      <w:rPr>
                        <w:color w:val="44546A" w:themeColor="text2"/>
                        <w:sz w:val="18"/>
                      </w:rPr>
                      <w:t>Biosfärkandidat Voxnadalen</w:t>
                    </w:r>
                  </w:p>
                  <w:p w:rsidR="00382EFB" w:rsidRPr="00427F46" w:rsidRDefault="00382EFB" w:rsidP="000436AC">
                    <w:pPr>
                      <w:pStyle w:val="Ingetavstnd"/>
                      <w:rPr>
                        <w:color w:val="44546A" w:themeColor="text2"/>
                        <w:sz w:val="18"/>
                      </w:rPr>
                    </w:pPr>
                    <w:r w:rsidRPr="00427F46">
                      <w:rPr>
                        <w:color w:val="44546A" w:themeColor="text2"/>
                        <w:sz w:val="18"/>
                      </w:rPr>
                      <w:t>Projektägare: Ovanåkers kommun</w:t>
                    </w:r>
                  </w:p>
                  <w:p w:rsidR="00382EFB" w:rsidRDefault="00382EFB" w:rsidP="000436AC">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0436AC">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0436AC">
                    <w:pPr>
                      <w:pStyle w:val="Ingetavstnd"/>
                      <w:rPr>
                        <w:color w:val="44546A" w:themeColor="text2"/>
                        <w:sz w:val="18"/>
                      </w:rPr>
                    </w:pPr>
                  </w:p>
                  <w:p w:rsidR="00382EFB" w:rsidRPr="00427F46" w:rsidRDefault="00382EFB" w:rsidP="000436AC">
                    <w:pPr>
                      <w:tabs>
                        <w:tab w:val="left" w:pos="5880"/>
                      </w:tabs>
                      <w:jc w:val="lef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1D48B3">
                      <w:rPr>
                        <w:i/>
                        <w:noProof/>
                        <w:color w:val="44546A" w:themeColor="text2"/>
                        <w:sz w:val="18"/>
                      </w:rPr>
                      <w:t>3</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1D48B3">
                      <w:rPr>
                        <w:i/>
                        <w:noProof/>
                        <w:color w:val="44546A" w:themeColor="text2"/>
                        <w:sz w:val="18"/>
                      </w:rPr>
                      <w:t>4</w:t>
                    </w:r>
                    <w:r w:rsidRPr="00427F46">
                      <w:rPr>
                        <w:i/>
                        <w:color w:val="44546A" w:themeColor="text2"/>
                        <w:sz w:val="18"/>
                      </w:rPr>
                      <w:fldChar w:fldCharType="end"/>
                    </w:r>
                  </w:p>
                  <w:p w:rsidR="00382EFB" w:rsidRDefault="00382EFB" w:rsidP="000436AC">
                    <w:pPr>
                      <w:pStyle w:val="Ingetavstnd"/>
                    </w:pPr>
                  </w:p>
                </w:txbxContent>
              </v:textbox>
              <w10:wrap anchorx="margin"/>
            </v:shape>
          </w:pict>
        </mc:Fallback>
      </mc:AlternateContent>
    </w:r>
    <w:r>
      <w:rPr>
        <w:noProof/>
        <w:lang w:eastAsia="sv-SE"/>
      </w:rPr>
      <w:drawing>
        <wp:anchor distT="0" distB="269875" distL="114300" distR="114300" simplePos="0" relativeHeight="251658240" behindDoc="0" locked="0" layoutInCell="1" allowOverlap="1" wp14:anchorId="04E7CB64" wp14:editId="4B727300">
          <wp:simplePos x="0" y="0"/>
          <wp:positionH relativeFrom="column">
            <wp:posOffset>1270</wp:posOffset>
          </wp:positionH>
          <wp:positionV relativeFrom="page">
            <wp:posOffset>447675</wp:posOffset>
          </wp:positionV>
          <wp:extent cx="6036945" cy="939165"/>
          <wp:effectExtent l="0" t="0" r="1905"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6945"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F9D"/>
    <w:multiLevelType w:val="hybridMultilevel"/>
    <w:tmpl w:val="387EA5A2"/>
    <w:lvl w:ilvl="0" w:tplc="BE8EF4E6">
      <w:start w:val="1"/>
      <w:numFmt w:val="bullet"/>
      <w:lvlText w:val="•"/>
      <w:lvlJc w:val="left"/>
      <w:pPr>
        <w:tabs>
          <w:tab w:val="num" w:pos="720"/>
        </w:tabs>
        <w:ind w:left="720" w:hanging="360"/>
      </w:pPr>
      <w:rPr>
        <w:rFonts w:ascii="Arial" w:hAnsi="Arial" w:hint="default"/>
      </w:rPr>
    </w:lvl>
    <w:lvl w:ilvl="1" w:tplc="DF60EABA" w:tentative="1">
      <w:start w:val="1"/>
      <w:numFmt w:val="bullet"/>
      <w:lvlText w:val="•"/>
      <w:lvlJc w:val="left"/>
      <w:pPr>
        <w:tabs>
          <w:tab w:val="num" w:pos="1440"/>
        </w:tabs>
        <w:ind w:left="1440" w:hanging="360"/>
      </w:pPr>
      <w:rPr>
        <w:rFonts w:ascii="Arial" w:hAnsi="Arial" w:hint="default"/>
      </w:rPr>
    </w:lvl>
    <w:lvl w:ilvl="2" w:tplc="AA4A5E28" w:tentative="1">
      <w:start w:val="1"/>
      <w:numFmt w:val="bullet"/>
      <w:lvlText w:val="•"/>
      <w:lvlJc w:val="left"/>
      <w:pPr>
        <w:tabs>
          <w:tab w:val="num" w:pos="2160"/>
        </w:tabs>
        <w:ind w:left="2160" w:hanging="360"/>
      </w:pPr>
      <w:rPr>
        <w:rFonts w:ascii="Arial" w:hAnsi="Arial" w:hint="default"/>
      </w:rPr>
    </w:lvl>
    <w:lvl w:ilvl="3" w:tplc="C082B158" w:tentative="1">
      <w:start w:val="1"/>
      <w:numFmt w:val="bullet"/>
      <w:lvlText w:val="•"/>
      <w:lvlJc w:val="left"/>
      <w:pPr>
        <w:tabs>
          <w:tab w:val="num" w:pos="2880"/>
        </w:tabs>
        <w:ind w:left="2880" w:hanging="360"/>
      </w:pPr>
      <w:rPr>
        <w:rFonts w:ascii="Arial" w:hAnsi="Arial" w:hint="default"/>
      </w:rPr>
    </w:lvl>
    <w:lvl w:ilvl="4" w:tplc="2B6C325A" w:tentative="1">
      <w:start w:val="1"/>
      <w:numFmt w:val="bullet"/>
      <w:lvlText w:val="•"/>
      <w:lvlJc w:val="left"/>
      <w:pPr>
        <w:tabs>
          <w:tab w:val="num" w:pos="3600"/>
        </w:tabs>
        <w:ind w:left="3600" w:hanging="360"/>
      </w:pPr>
      <w:rPr>
        <w:rFonts w:ascii="Arial" w:hAnsi="Arial" w:hint="default"/>
      </w:rPr>
    </w:lvl>
    <w:lvl w:ilvl="5" w:tplc="15F0F1F4" w:tentative="1">
      <w:start w:val="1"/>
      <w:numFmt w:val="bullet"/>
      <w:lvlText w:val="•"/>
      <w:lvlJc w:val="left"/>
      <w:pPr>
        <w:tabs>
          <w:tab w:val="num" w:pos="4320"/>
        </w:tabs>
        <w:ind w:left="4320" w:hanging="360"/>
      </w:pPr>
      <w:rPr>
        <w:rFonts w:ascii="Arial" w:hAnsi="Arial" w:hint="default"/>
      </w:rPr>
    </w:lvl>
    <w:lvl w:ilvl="6" w:tplc="DA6E5090" w:tentative="1">
      <w:start w:val="1"/>
      <w:numFmt w:val="bullet"/>
      <w:lvlText w:val="•"/>
      <w:lvlJc w:val="left"/>
      <w:pPr>
        <w:tabs>
          <w:tab w:val="num" w:pos="5040"/>
        </w:tabs>
        <w:ind w:left="5040" w:hanging="360"/>
      </w:pPr>
      <w:rPr>
        <w:rFonts w:ascii="Arial" w:hAnsi="Arial" w:hint="default"/>
      </w:rPr>
    </w:lvl>
    <w:lvl w:ilvl="7" w:tplc="0B589620" w:tentative="1">
      <w:start w:val="1"/>
      <w:numFmt w:val="bullet"/>
      <w:lvlText w:val="•"/>
      <w:lvlJc w:val="left"/>
      <w:pPr>
        <w:tabs>
          <w:tab w:val="num" w:pos="5760"/>
        </w:tabs>
        <w:ind w:left="5760" w:hanging="360"/>
      </w:pPr>
      <w:rPr>
        <w:rFonts w:ascii="Arial" w:hAnsi="Arial" w:hint="default"/>
      </w:rPr>
    </w:lvl>
    <w:lvl w:ilvl="8" w:tplc="C0FADFA2" w:tentative="1">
      <w:start w:val="1"/>
      <w:numFmt w:val="bullet"/>
      <w:lvlText w:val="•"/>
      <w:lvlJc w:val="left"/>
      <w:pPr>
        <w:tabs>
          <w:tab w:val="num" w:pos="6480"/>
        </w:tabs>
        <w:ind w:left="6480" w:hanging="360"/>
      </w:pPr>
      <w:rPr>
        <w:rFonts w:ascii="Arial" w:hAnsi="Arial" w:hint="default"/>
      </w:rPr>
    </w:lvl>
  </w:abstractNum>
  <w:abstractNum w:abstractNumId="1">
    <w:nsid w:val="10BD5321"/>
    <w:multiLevelType w:val="hybridMultilevel"/>
    <w:tmpl w:val="ABD80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D1687D"/>
    <w:multiLevelType w:val="hybridMultilevel"/>
    <w:tmpl w:val="A6DE0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6F7EB3"/>
    <w:multiLevelType w:val="hybridMultilevel"/>
    <w:tmpl w:val="D61EF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C242A3"/>
    <w:multiLevelType w:val="hybridMultilevel"/>
    <w:tmpl w:val="431E61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433BF9"/>
    <w:multiLevelType w:val="hybridMultilevel"/>
    <w:tmpl w:val="12C8E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B121BC"/>
    <w:multiLevelType w:val="hybridMultilevel"/>
    <w:tmpl w:val="A9B4E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013022B"/>
    <w:multiLevelType w:val="hybridMultilevel"/>
    <w:tmpl w:val="95322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7C37651"/>
    <w:multiLevelType w:val="hybridMultilevel"/>
    <w:tmpl w:val="B24A3CFE"/>
    <w:lvl w:ilvl="0" w:tplc="4D843BE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7FD11ED"/>
    <w:multiLevelType w:val="hybridMultilevel"/>
    <w:tmpl w:val="A9546B52"/>
    <w:lvl w:ilvl="0" w:tplc="B6B85EAC">
      <w:start w:val="1"/>
      <w:numFmt w:val="bullet"/>
      <w:lvlText w:val="•"/>
      <w:lvlJc w:val="left"/>
      <w:pPr>
        <w:tabs>
          <w:tab w:val="num" w:pos="720"/>
        </w:tabs>
        <w:ind w:left="720" w:hanging="360"/>
      </w:pPr>
      <w:rPr>
        <w:rFonts w:ascii="Arial" w:hAnsi="Arial" w:hint="default"/>
      </w:rPr>
    </w:lvl>
    <w:lvl w:ilvl="1" w:tplc="4B428E5E" w:tentative="1">
      <w:start w:val="1"/>
      <w:numFmt w:val="bullet"/>
      <w:lvlText w:val="•"/>
      <w:lvlJc w:val="left"/>
      <w:pPr>
        <w:tabs>
          <w:tab w:val="num" w:pos="1440"/>
        </w:tabs>
        <w:ind w:left="1440" w:hanging="360"/>
      </w:pPr>
      <w:rPr>
        <w:rFonts w:ascii="Arial" w:hAnsi="Arial" w:hint="default"/>
      </w:rPr>
    </w:lvl>
    <w:lvl w:ilvl="2" w:tplc="25F220CA" w:tentative="1">
      <w:start w:val="1"/>
      <w:numFmt w:val="bullet"/>
      <w:lvlText w:val="•"/>
      <w:lvlJc w:val="left"/>
      <w:pPr>
        <w:tabs>
          <w:tab w:val="num" w:pos="2160"/>
        </w:tabs>
        <w:ind w:left="2160" w:hanging="360"/>
      </w:pPr>
      <w:rPr>
        <w:rFonts w:ascii="Arial" w:hAnsi="Arial" w:hint="default"/>
      </w:rPr>
    </w:lvl>
    <w:lvl w:ilvl="3" w:tplc="3A760B52" w:tentative="1">
      <w:start w:val="1"/>
      <w:numFmt w:val="bullet"/>
      <w:lvlText w:val="•"/>
      <w:lvlJc w:val="left"/>
      <w:pPr>
        <w:tabs>
          <w:tab w:val="num" w:pos="2880"/>
        </w:tabs>
        <w:ind w:left="2880" w:hanging="360"/>
      </w:pPr>
      <w:rPr>
        <w:rFonts w:ascii="Arial" w:hAnsi="Arial" w:hint="default"/>
      </w:rPr>
    </w:lvl>
    <w:lvl w:ilvl="4" w:tplc="854C5442" w:tentative="1">
      <w:start w:val="1"/>
      <w:numFmt w:val="bullet"/>
      <w:lvlText w:val="•"/>
      <w:lvlJc w:val="left"/>
      <w:pPr>
        <w:tabs>
          <w:tab w:val="num" w:pos="3600"/>
        </w:tabs>
        <w:ind w:left="3600" w:hanging="360"/>
      </w:pPr>
      <w:rPr>
        <w:rFonts w:ascii="Arial" w:hAnsi="Arial" w:hint="default"/>
      </w:rPr>
    </w:lvl>
    <w:lvl w:ilvl="5" w:tplc="F802FC1A" w:tentative="1">
      <w:start w:val="1"/>
      <w:numFmt w:val="bullet"/>
      <w:lvlText w:val="•"/>
      <w:lvlJc w:val="left"/>
      <w:pPr>
        <w:tabs>
          <w:tab w:val="num" w:pos="4320"/>
        </w:tabs>
        <w:ind w:left="4320" w:hanging="360"/>
      </w:pPr>
      <w:rPr>
        <w:rFonts w:ascii="Arial" w:hAnsi="Arial" w:hint="default"/>
      </w:rPr>
    </w:lvl>
    <w:lvl w:ilvl="6" w:tplc="1A0C8B0C" w:tentative="1">
      <w:start w:val="1"/>
      <w:numFmt w:val="bullet"/>
      <w:lvlText w:val="•"/>
      <w:lvlJc w:val="left"/>
      <w:pPr>
        <w:tabs>
          <w:tab w:val="num" w:pos="5040"/>
        </w:tabs>
        <w:ind w:left="5040" w:hanging="360"/>
      </w:pPr>
      <w:rPr>
        <w:rFonts w:ascii="Arial" w:hAnsi="Arial" w:hint="default"/>
      </w:rPr>
    </w:lvl>
    <w:lvl w:ilvl="7" w:tplc="B4AEEF24" w:tentative="1">
      <w:start w:val="1"/>
      <w:numFmt w:val="bullet"/>
      <w:lvlText w:val="•"/>
      <w:lvlJc w:val="left"/>
      <w:pPr>
        <w:tabs>
          <w:tab w:val="num" w:pos="5760"/>
        </w:tabs>
        <w:ind w:left="5760" w:hanging="360"/>
      </w:pPr>
      <w:rPr>
        <w:rFonts w:ascii="Arial" w:hAnsi="Arial" w:hint="default"/>
      </w:rPr>
    </w:lvl>
    <w:lvl w:ilvl="8" w:tplc="D82C922E" w:tentative="1">
      <w:start w:val="1"/>
      <w:numFmt w:val="bullet"/>
      <w:lvlText w:val="•"/>
      <w:lvlJc w:val="left"/>
      <w:pPr>
        <w:tabs>
          <w:tab w:val="num" w:pos="6480"/>
        </w:tabs>
        <w:ind w:left="6480" w:hanging="360"/>
      </w:pPr>
      <w:rPr>
        <w:rFonts w:ascii="Arial" w:hAnsi="Arial" w:hint="default"/>
      </w:rPr>
    </w:lvl>
  </w:abstractNum>
  <w:abstractNum w:abstractNumId="10">
    <w:nsid w:val="53AC46C9"/>
    <w:multiLevelType w:val="hybridMultilevel"/>
    <w:tmpl w:val="BD667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B4F37C1"/>
    <w:multiLevelType w:val="hybridMultilevel"/>
    <w:tmpl w:val="292270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nsid w:val="5F1B5BCC"/>
    <w:multiLevelType w:val="hybridMultilevel"/>
    <w:tmpl w:val="BE0ED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1EB37F5"/>
    <w:multiLevelType w:val="hybridMultilevel"/>
    <w:tmpl w:val="02EED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3FA4694"/>
    <w:multiLevelType w:val="hybridMultilevel"/>
    <w:tmpl w:val="B99E7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C6C4706"/>
    <w:multiLevelType w:val="hybridMultilevel"/>
    <w:tmpl w:val="CD2457DE"/>
    <w:lvl w:ilvl="0" w:tplc="721869B2">
      <w:start w:val="1"/>
      <w:numFmt w:val="bullet"/>
      <w:lvlText w:val="•"/>
      <w:lvlJc w:val="left"/>
      <w:pPr>
        <w:tabs>
          <w:tab w:val="num" w:pos="720"/>
        </w:tabs>
        <w:ind w:left="720" w:hanging="360"/>
      </w:pPr>
      <w:rPr>
        <w:rFonts w:ascii="Arial" w:hAnsi="Arial" w:hint="default"/>
      </w:rPr>
    </w:lvl>
    <w:lvl w:ilvl="1" w:tplc="2E060FB0" w:tentative="1">
      <w:start w:val="1"/>
      <w:numFmt w:val="bullet"/>
      <w:lvlText w:val="•"/>
      <w:lvlJc w:val="left"/>
      <w:pPr>
        <w:tabs>
          <w:tab w:val="num" w:pos="1440"/>
        </w:tabs>
        <w:ind w:left="1440" w:hanging="360"/>
      </w:pPr>
      <w:rPr>
        <w:rFonts w:ascii="Arial" w:hAnsi="Arial" w:hint="default"/>
      </w:rPr>
    </w:lvl>
    <w:lvl w:ilvl="2" w:tplc="583C82D2" w:tentative="1">
      <w:start w:val="1"/>
      <w:numFmt w:val="bullet"/>
      <w:lvlText w:val="•"/>
      <w:lvlJc w:val="left"/>
      <w:pPr>
        <w:tabs>
          <w:tab w:val="num" w:pos="2160"/>
        </w:tabs>
        <w:ind w:left="2160" w:hanging="360"/>
      </w:pPr>
      <w:rPr>
        <w:rFonts w:ascii="Arial" w:hAnsi="Arial" w:hint="default"/>
      </w:rPr>
    </w:lvl>
    <w:lvl w:ilvl="3" w:tplc="3490EFA6" w:tentative="1">
      <w:start w:val="1"/>
      <w:numFmt w:val="bullet"/>
      <w:lvlText w:val="•"/>
      <w:lvlJc w:val="left"/>
      <w:pPr>
        <w:tabs>
          <w:tab w:val="num" w:pos="2880"/>
        </w:tabs>
        <w:ind w:left="2880" w:hanging="360"/>
      </w:pPr>
      <w:rPr>
        <w:rFonts w:ascii="Arial" w:hAnsi="Arial" w:hint="default"/>
      </w:rPr>
    </w:lvl>
    <w:lvl w:ilvl="4" w:tplc="44C6C5B6" w:tentative="1">
      <w:start w:val="1"/>
      <w:numFmt w:val="bullet"/>
      <w:lvlText w:val="•"/>
      <w:lvlJc w:val="left"/>
      <w:pPr>
        <w:tabs>
          <w:tab w:val="num" w:pos="3600"/>
        </w:tabs>
        <w:ind w:left="3600" w:hanging="360"/>
      </w:pPr>
      <w:rPr>
        <w:rFonts w:ascii="Arial" w:hAnsi="Arial" w:hint="default"/>
      </w:rPr>
    </w:lvl>
    <w:lvl w:ilvl="5" w:tplc="6F0CC1D4" w:tentative="1">
      <w:start w:val="1"/>
      <w:numFmt w:val="bullet"/>
      <w:lvlText w:val="•"/>
      <w:lvlJc w:val="left"/>
      <w:pPr>
        <w:tabs>
          <w:tab w:val="num" w:pos="4320"/>
        </w:tabs>
        <w:ind w:left="4320" w:hanging="360"/>
      </w:pPr>
      <w:rPr>
        <w:rFonts w:ascii="Arial" w:hAnsi="Arial" w:hint="default"/>
      </w:rPr>
    </w:lvl>
    <w:lvl w:ilvl="6" w:tplc="95AC6ADE" w:tentative="1">
      <w:start w:val="1"/>
      <w:numFmt w:val="bullet"/>
      <w:lvlText w:val="•"/>
      <w:lvlJc w:val="left"/>
      <w:pPr>
        <w:tabs>
          <w:tab w:val="num" w:pos="5040"/>
        </w:tabs>
        <w:ind w:left="5040" w:hanging="360"/>
      </w:pPr>
      <w:rPr>
        <w:rFonts w:ascii="Arial" w:hAnsi="Arial" w:hint="default"/>
      </w:rPr>
    </w:lvl>
    <w:lvl w:ilvl="7" w:tplc="254E767E" w:tentative="1">
      <w:start w:val="1"/>
      <w:numFmt w:val="bullet"/>
      <w:lvlText w:val="•"/>
      <w:lvlJc w:val="left"/>
      <w:pPr>
        <w:tabs>
          <w:tab w:val="num" w:pos="5760"/>
        </w:tabs>
        <w:ind w:left="5760" w:hanging="360"/>
      </w:pPr>
      <w:rPr>
        <w:rFonts w:ascii="Arial" w:hAnsi="Arial" w:hint="default"/>
      </w:rPr>
    </w:lvl>
    <w:lvl w:ilvl="8" w:tplc="4DE830D8" w:tentative="1">
      <w:start w:val="1"/>
      <w:numFmt w:val="bullet"/>
      <w:lvlText w:val="•"/>
      <w:lvlJc w:val="left"/>
      <w:pPr>
        <w:tabs>
          <w:tab w:val="num" w:pos="6480"/>
        </w:tabs>
        <w:ind w:left="6480" w:hanging="360"/>
      </w:pPr>
      <w:rPr>
        <w:rFonts w:ascii="Arial" w:hAnsi="Arial" w:hint="default"/>
      </w:rPr>
    </w:lvl>
  </w:abstractNum>
  <w:abstractNum w:abstractNumId="16">
    <w:nsid w:val="6DCD1E8B"/>
    <w:multiLevelType w:val="hybridMultilevel"/>
    <w:tmpl w:val="E0443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630FC4"/>
    <w:multiLevelType w:val="hybridMultilevel"/>
    <w:tmpl w:val="01FA4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8"/>
  </w:num>
  <w:num w:numId="5">
    <w:abstractNumId w:val="6"/>
  </w:num>
  <w:num w:numId="6">
    <w:abstractNumId w:val="5"/>
  </w:num>
  <w:num w:numId="7">
    <w:abstractNumId w:val="3"/>
  </w:num>
  <w:num w:numId="8">
    <w:abstractNumId w:val="17"/>
  </w:num>
  <w:num w:numId="9">
    <w:abstractNumId w:val="4"/>
  </w:num>
  <w:num w:numId="10">
    <w:abstractNumId w:val="14"/>
  </w:num>
  <w:num w:numId="11">
    <w:abstractNumId w:val="12"/>
  </w:num>
  <w:num w:numId="12">
    <w:abstractNumId w:val="2"/>
  </w:num>
  <w:num w:numId="13">
    <w:abstractNumId w:val="7"/>
  </w:num>
  <w:num w:numId="14">
    <w:abstractNumId w:val="11"/>
  </w:num>
  <w:num w:numId="15">
    <w:abstractNumId w:val="10"/>
  </w:num>
  <w:num w:numId="16">
    <w:abstractNumId w:val="9"/>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45"/>
    <w:rsid w:val="00006706"/>
    <w:rsid w:val="00040D8C"/>
    <w:rsid w:val="000436AC"/>
    <w:rsid w:val="00053E94"/>
    <w:rsid w:val="0007312D"/>
    <w:rsid w:val="000B4F1B"/>
    <w:rsid w:val="000F64E7"/>
    <w:rsid w:val="00114742"/>
    <w:rsid w:val="00182301"/>
    <w:rsid w:val="001A0645"/>
    <w:rsid w:val="001D2C6B"/>
    <w:rsid w:val="001D48B3"/>
    <w:rsid w:val="001F4CC2"/>
    <w:rsid w:val="002026C7"/>
    <w:rsid w:val="00206130"/>
    <w:rsid w:val="00215085"/>
    <w:rsid w:val="002A32C0"/>
    <w:rsid w:val="002B086F"/>
    <w:rsid w:val="002F5DD0"/>
    <w:rsid w:val="00382EFB"/>
    <w:rsid w:val="0040476F"/>
    <w:rsid w:val="00414B7A"/>
    <w:rsid w:val="00427F46"/>
    <w:rsid w:val="004308CB"/>
    <w:rsid w:val="00473A19"/>
    <w:rsid w:val="004B50F0"/>
    <w:rsid w:val="004C37D2"/>
    <w:rsid w:val="00500C90"/>
    <w:rsid w:val="00536E78"/>
    <w:rsid w:val="00543838"/>
    <w:rsid w:val="00545F05"/>
    <w:rsid w:val="00572748"/>
    <w:rsid w:val="00580204"/>
    <w:rsid w:val="0061439D"/>
    <w:rsid w:val="00620FED"/>
    <w:rsid w:val="006423CB"/>
    <w:rsid w:val="006721DD"/>
    <w:rsid w:val="00673DD5"/>
    <w:rsid w:val="00673E6A"/>
    <w:rsid w:val="006D2C32"/>
    <w:rsid w:val="006D7EEE"/>
    <w:rsid w:val="007006D3"/>
    <w:rsid w:val="007075AE"/>
    <w:rsid w:val="007407E9"/>
    <w:rsid w:val="00777DDD"/>
    <w:rsid w:val="00786DDE"/>
    <w:rsid w:val="007922FF"/>
    <w:rsid w:val="007C5429"/>
    <w:rsid w:val="007E2447"/>
    <w:rsid w:val="007E52DC"/>
    <w:rsid w:val="00846680"/>
    <w:rsid w:val="008B6D80"/>
    <w:rsid w:val="008C4945"/>
    <w:rsid w:val="008D478E"/>
    <w:rsid w:val="00942109"/>
    <w:rsid w:val="009467E6"/>
    <w:rsid w:val="00987CFF"/>
    <w:rsid w:val="009929B4"/>
    <w:rsid w:val="00992C43"/>
    <w:rsid w:val="009C3799"/>
    <w:rsid w:val="00A03638"/>
    <w:rsid w:val="00A37A75"/>
    <w:rsid w:val="00AE7827"/>
    <w:rsid w:val="00B2400F"/>
    <w:rsid w:val="00B51491"/>
    <w:rsid w:val="00BA2B9C"/>
    <w:rsid w:val="00BF69CF"/>
    <w:rsid w:val="00C276FF"/>
    <w:rsid w:val="00C73E41"/>
    <w:rsid w:val="00C80EF3"/>
    <w:rsid w:val="00C934DE"/>
    <w:rsid w:val="00CB789D"/>
    <w:rsid w:val="00D93370"/>
    <w:rsid w:val="00E04B56"/>
    <w:rsid w:val="00E270D6"/>
    <w:rsid w:val="00E468B1"/>
    <w:rsid w:val="00E74DFD"/>
    <w:rsid w:val="00EA71DE"/>
    <w:rsid w:val="00EB2B77"/>
    <w:rsid w:val="00ED5738"/>
    <w:rsid w:val="00F01360"/>
    <w:rsid w:val="00FC1D22"/>
    <w:rsid w:val="00FC4E20"/>
    <w:rsid w:val="00FD6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29"/>
    <w:pPr>
      <w:spacing w:after="180" w:line="274" w:lineRule="auto"/>
      <w:jc w:val="both"/>
    </w:pPr>
  </w:style>
  <w:style w:type="paragraph" w:styleId="Rubrik1">
    <w:name w:val="heading 1"/>
    <w:basedOn w:val="Normal"/>
    <w:next w:val="Normal"/>
    <w:link w:val="Rubrik1Char"/>
    <w:uiPriority w:val="9"/>
    <w:qFormat/>
    <w:rsid w:val="00992C43"/>
    <w:pPr>
      <w:keepNext/>
      <w:keepLines/>
      <w:spacing w:before="360" w:after="0" w:line="240" w:lineRule="auto"/>
      <w:outlineLvl w:val="0"/>
    </w:pPr>
    <w:rPr>
      <w:rFonts w:asciiTheme="majorHAnsi" w:eastAsiaTheme="majorEastAsia" w:hAnsiTheme="majorHAnsi" w:cstheme="majorBidi"/>
      <w:bCs/>
      <w:color w:val="44546A" w:themeColor="text2"/>
      <w:sz w:val="44"/>
      <w:szCs w:val="28"/>
    </w:rPr>
  </w:style>
  <w:style w:type="paragraph" w:styleId="Rubrik2">
    <w:name w:val="heading 2"/>
    <w:basedOn w:val="Normal"/>
    <w:next w:val="Normal"/>
    <w:link w:val="Rubrik2Char"/>
    <w:uiPriority w:val="9"/>
    <w:unhideWhenUsed/>
    <w:qFormat/>
    <w:rsid w:val="00992C43"/>
    <w:pPr>
      <w:keepNext/>
      <w:keepLines/>
      <w:spacing w:before="120" w:after="0" w:line="240" w:lineRule="auto"/>
      <w:outlineLvl w:val="1"/>
    </w:pPr>
    <w:rPr>
      <w:rFonts w:asciiTheme="majorHAnsi" w:eastAsiaTheme="majorEastAsia" w:hAnsiTheme="majorHAnsi" w:cstheme="majorBidi"/>
      <w:bCs/>
      <w:i/>
      <w:color w:val="44546A" w:themeColor="text2"/>
      <w:sz w:val="28"/>
      <w:szCs w:val="26"/>
    </w:rPr>
  </w:style>
  <w:style w:type="paragraph" w:styleId="Rubrik3">
    <w:name w:val="heading 3"/>
    <w:basedOn w:val="Normal"/>
    <w:next w:val="Normal"/>
    <w:link w:val="Rubrik3Char"/>
    <w:uiPriority w:val="9"/>
    <w:unhideWhenUsed/>
    <w:qFormat/>
    <w:rsid w:val="00C73E41"/>
    <w:pPr>
      <w:keepNext/>
      <w:keepLines/>
      <w:spacing w:before="20" w:after="0" w:line="240" w:lineRule="auto"/>
      <w:outlineLvl w:val="2"/>
    </w:pPr>
    <w:rPr>
      <w:rFonts w:eastAsiaTheme="majorEastAsia" w:cstheme="majorBidi"/>
      <w:b/>
      <w:bCs/>
      <w:color w:val="44546A" w:themeColor="text2"/>
    </w:rPr>
  </w:style>
  <w:style w:type="paragraph" w:styleId="Rubrik4">
    <w:name w:val="heading 4"/>
    <w:basedOn w:val="Normal"/>
    <w:next w:val="Normal"/>
    <w:link w:val="Rubrik4Char"/>
    <w:uiPriority w:val="9"/>
    <w:semiHidden/>
    <w:unhideWhenUsed/>
    <w:qFormat/>
    <w:rsid w:val="00992C4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992C43"/>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992C43"/>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992C43"/>
    <w:pPr>
      <w:keepNext/>
      <w:keepLines/>
      <w:spacing w:before="200" w:after="0"/>
      <w:outlineLvl w:val="6"/>
    </w:pPr>
    <w:rPr>
      <w:rFonts w:asciiTheme="majorHAnsi" w:eastAsiaTheme="majorEastAsia" w:hAnsiTheme="majorHAnsi" w:cstheme="majorBidi"/>
      <w:i/>
      <w:iCs/>
      <w:color w:val="44546A" w:themeColor="text2"/>
    </w:rPr>
  </w:style>
  <w:style w:type="paragraph" w:styleId="Rubrik8">
    <w:name w:val="heading 8"/>
    <w:basedOn w:val="Normal"/>
    <w:next w:val="Normal"/>
    <w:link w:val="Rubrik8Char"/>
    <w:uiPriority w:val="9"/>
    <w:semiHidden/>
    <w:unhideWhenUsed/>
    <w:qFormat/>
    <w:rsid w:val="00992C43"/>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992C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7F46"/>
    <w:pPr>
      <w:spacing w:before="240" w:after="120" w:line="240" w:lineRule="auto"/>
      <w:contextualSpacing/>
    </w:pPr>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Char">
    <w:name w:val="Rubrik Char"/>
    <w:basedOn w:val="Standardstycketeckensnitt"/>
    <w:link w:val="Rubrik"/>
    <w:uiPriority w:val="10"/>
    <w:rsid w:val="00427F46"/>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1Char">
    <w:name w:val="Rubrik 1 Char"/>
    <w:basedOn w:val="Standardstycketeckensnitt"/>
    <w:link w:val="Rubrik1"/>
    <w:uiPriority w:val="9"/>
    <w:rsid w:val="00992C43"/>
    <w:rPr>
      <w:rFonts w:asciiTheme="majorHAnsi" w:eastAsiaTheme="majorEastAsia" w:hAnsiTheme="majorHAnsi" w:cstheme="majorBidi"/>
      <w:bCs/>
      <w:color w:val="44546A" w:themeColor="text2"/>
      <w:sz w:val="44"/>
      <w:szCs w:val="28"/>
    </w:rPr>
  </w:style>
  <w:style w:type="character" w:customStyle="1" w:styleId="Rubrik2Char">
    <w:name w:val="Rubrik 2 Char"/>
    <w:basedOn w:val="Standardstycketeckensnitt"/>
    <w:link w:val="Rubrik2"/>
    <w:uiPriority w:val="9"/>
    <w:rsid w:val="00992C43"/>
    <w:rPr>
      <w:rFonts w:asciiTheme="majorHAnsi" w:eastAsiaTheme="majorEastAsia" w:hAnsiTheme="majorHAnsi" w:cstheme="majorBidi"/>
      <w:bCs/>
      <w:i/>
      <w:color w:val="44546A" w:themeColor="text2"/>
      <w:sz w:val="28"/>
      <w:szCs w:val="26"/>
    </w:rPr>
  </w:style>
  <w:style w:type="character" w:customStyle="1" w:styleId="Rubrik3Char">
    <w:name w:val="Rubrik 3 Char"/>
    <w:basedOn w:val="Standardstycketeckensnitt"/>
    <w:link w:val="Rubrik3"/>
    <w:uiPriority w:val="9"/>
    <w:rsid w:val="00C73E41"/>
    <w:rPr>
      <w:rFonts w:eastAsiaTheme="majorEastAsia" w:cstheme="majorBidi"/>
      <w:b/>
      <w:bCs/>
      <w:color w:val="44546A" w:themeColor="text2"/>
    </w:rPr>
  </w:style>
  <w:style w:type="character" w:customStyle="1" w:styleId="Rubrik4Char">
    <w:name w:val="Rubrik 4 Char"/>
    <w:basedOn w:val="Standardstycketeckensnitt"/>
    <w:link w:val="Rubrik4"/>
    <w:uiPriority w:val="9"/>
    <w:semiHidden/>
    <w:rsid w:val="00992C43"/>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992C43"/>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992C43"/>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92C43"/>
    <w:rPr>
      <w:rFonts w:asciiTheme="majorHAnsi" w:eastAsiaTheme="majorEastAsia" w:hAnsiTheme="majorHAnsi" w:cstheme="majorBidi"/>
      <w:i/>
      <w:iCs/>
      <w:color w:val="44546A" w:themeColor="text2"/>
    </w:rPr>
  </w:style>
  <w:style w:type="character" w:customStyle="1" w:styleId="Rubrik8Char">
    <w:name w:val="Rubrik 8 Char"/>
    <w:basedOn w:val="Standardstycketeckensnitt"/>
    <w:link w:val="Rubrik8"/>
    <w:uiPriority w:val="9"/>
    <w:semiHidden/>
    <w:rsid w:val="00992C43"/>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992C43"/>
    <w:rPr>
      <w:rFonts w:asciiTheme="majorHAnsi" w:eastAsiaTheme="majorEastAsia" w:hAnsiTheme="majorHAnsi" w:cstheme="majorBidi"/>
      <w:i/>
      <w:iCs/>
      <w:color w:val="000000"/>
      <w:sz w:val="20"/>
      <w:szCs w:val="20"/>
    </w:rPr>
  </w:style>
  <w:style w:type="paragraph" w:styleId="Underrubrik">
    <w:name w:val="Subtitle"/>
    <w:basedOn w:val="Normal"/>
    <w:next w:val="Normal"/>
    <w:link w:val="UnderrubrikChar"/>
    <w:uiPriority w:val="11"/>
    <w:qFormat/>
    <w:rsid w:val="00992C43"/>
    <w:pPr>
      <w:numPr>
        <w:ilvl w:val="1"/>
      </w:numPr>
    </w:pPr>
    <w:rPr>
      <w:rFonts w:eastAsiaTheme="majorEastAsia" w:cstheme="majorBidi"/>
      <w:iCs/>
      <w:color w:val="50637D"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992C43"/>
    <w:rPr>
      <w:rFonts w:eastAsiaTheme="majorEastAsia" w:cstheme="majorBidi"/>
      <w:iCs/>
      <w:color w:val="50637D" w:themeColor="text2" w:themeTint="E6"/>
      <w:sz w:val="32"/>
      <w:szCs w:val="24"/>
      <w:lang w:bidi="hi-IN"/>
      <w14:ligatures w14:val="standard"/>
    </w:rPr>
  </w:style>
  <w:style w:type="character" w:styleId="Stark">
    <w:name w:val="Strong"/>
    <w:basedOn w:val="Standardstycketeckensnitt"/>
    <w:uiPriority w:val="22"/>
    <w:qFormat/>
    <w:rsid w:val="00992C43"/>
    <w:rPr>
      <w:b/>
      <w:bCs/>
      <w:color w:val="50637D" w:themeColor="text2" w:themeTint="E6"/>
    </w:rPr>
  </w:style>
  <w:style w:type="character" w:styleId="Betoning">
    <w:name w:val="Emphasis"/>
    <w:basedOn w:val="Standardstycketeckensnitt"/>
    <w:uiPriority w:val="20"/>
    <w:qFormat/>
    <w:rsid w:val="00992C43"/>
    <w:rPr>
      <w:b w:val="0"/>
      <w:i/>
      <w:iCs/>
      <w:color w:val="44546A" w:themeColor="text2"/>
    </w:rPr>
  </w:style>
  <w:style w:type="paragraph" w:styleId="Ingetavstnd">
    <w:name w:val="No Spacing"/>
    <w:link w:val="IngetavstndChar"/>
    <w:uiPriority w:val="1"/>
    <w:qFormat/>
    <w:rsid w:val="00992C43"/>
    <w:pPr>
      <w:spacing w:after="0" w:line="240" w:lineRule="auto"/>
    </w:pPr>
  </w:style>
  <w:style w:type="paragraph" w:styleId="Liststycke">
    <w:name w:val="List Paragraph"/>
    <w:basedOn w:val="Normal"/>
    <w:uiPriority w:val="34"/>
    <w:qFormat/>
    <w:rsid w:val="00992C43"/>
    <w:pPr>
      <w:spacing w:line="240" w:lineRule="auto"/>
      <w:ind w:left="720" w:hanging="288"/>
      <w:contextualSpacing/>
    </w:pPr>
    <w:rPr>
      <w:color w:val="44546A" w:themeColor="text2"/>
    </w:rPr>
  </w:style>
  <w:style w:type="paragraph" w:styleId="Citat">
    <w:name w:val="Quote"/>
    <w:basedOn w:val="Normal"/>
    <w:next w:val="Normal"/>
    <w:link w:val="CitatChar"/>
    <w:uiPriority w:val="29"/>
    <w:qFormat/>
    <w:rsid w:val="00992C43"/>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CitatChar">
    <w:name w:val="Citat Char"/>
    <w:basedOn w:val="Standardstycketeckensnitt"/>
    <w:link w:val="Citat"/>
    <w:uiPriority w:val="29"/>
    <w:rsid w:val="00992C43"/>
    <w:rPr>
      <w:rFonts w:asciiTheme="majorHAnsi" w:eastAsiaTheme="minorEastAsia" w:hAnsiTheme="majorHAnsi"/>
      <w:b/>
      <w:i/>
      <w:iCs/>
      <w:color w:val="5B9BD5" w:themeColor="accent1"/>
      <w:sz w:val="24"/>
      <w:lang w:bidi="hi-IN"/>
    </w:rPr>
  </w:style>
  <w:style w:type="paragraph" w:styleId="Starktcitat">
    <w:name w:val="Intense Quote"/>
    <w:basedOn w:val="Normal"/>
    <w:next w:val="Normal"/>
    <w:link w:val="StarktcitatChar"/>
    <w:uiPriority w:val="30"/>
    <w:qFormat/>
    <w:rsid w:val="00992C43"/>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992C43"/>
    <w:rPr>
      <w:rFonts w:eastAsiaTheme="minorEastAsia"/>
      <w:b/>
      <w:bCs/>
      <w:i/>
      <w:iCs/>
      <w:color w:val="ED7D31" w:themeColor="accent2"/>
      <w:sz w:val="26"/>
      <w:lang w:bidi="hi-IN"/>
      <w14:ligatures w14:val="standard"/>
      <w14:numForm w14:val="oldStyle"/>
    </w:rPr>
  </w:style>
  <w:style w:type="character" w:styleId="Diskretbetoning">
    <w:name w:val="Subtle Emphasis"/>
    <w:basedOn w:val="Standardstycketeckensnitt"/>
    <w:uiPriority w:val="19"/>
    <w:qFormat/>
    <w:rsid w:val="00992C43"/>
    <w:rPr>
      <w:i/>
      <w:iCs/>
      <w:color w:val="000000"/>
    </w:rPr>
  </w:style>
  <w:style w:type="character" w:styleId="Starkbetoning">
    <w:name w:val="Intense Emphasis"/>
    <w:basedOn w:val="Standardstycketeckensnitt"/>
    <w:uiPriority w:val="21"/>
    <w:qFormat/>
    <w:rsid w:val="00992C43"/>
    <w:rPr>
      <w:b/>
      <w:bCs/>
      <w:i/>
      <w:iCs/>
      <w:color w:val="44546A" w:themeColor="text2"/>
    </w:rPr>
  </w:style>
  <w:style w:type="character" w:styleId="Diskretreferens">
    <w:name w:val="Subtle Reference"/>
    <w:basedOn w:val="Standardstycketeckensnitt"/>
    <w:uiPriority w:val="31"/>
    <w:qFormat/>
    <w:rsid w:val="00992C43"/>
    <w:rPr>
      <w:smallCaps/>
      <w:color w:val="000000"/>
      <w:u w:val="single"/>
    </w:rPr>
  </w:style>
  <w:style w:type="character" w:styleId="Starkreferens">
    <w:name w:val="Intense Reference"/>
    <w:basedOn w:val="Standardstycketeckensnitt"/>
    <w:uiPriority w:val="32"/>
    <w:qFormat/>
    <w:rsid w:val="00992C43"/>
    <w:rPr>
      <w:rFonts w:asciiTheme="minorHAnsi" w:hAnsiTheme="minorHAnsi"/>
      <w:b/>
      <w:bCs/>
      <w:smallCaps/>
      <w:color w:val="44546A" w:themeColor="text2"/>
      <w:spacing w:val="5"/>
      <w:sz w:val="22"/>
      <w:u w:val="single"/>
    </w:rPr>
  </w:style>
  <w:style w:type="character" w:styleId="Bokenstitel">
    <w:name w:val="Book Title"/>
    <w:basedOn w:val="Standardstycketeckensnitt"/>
    <w:uiPriority w:val="33"/>
    <w:qFormat/>
    <w:rsid w:val="00992C43"/>
    <w:rPr>
      <w:rFonts w:asciiTheme="majorHAnsi" w:hAnsiTheme="majorHAnsi"/>
      <w:b/>
      <w:bCs/>
      <w:caps w:val="0"/>
      <w:smallCaps/>
      <w:color w:val="44546A" w:themeColor="text2"/>
      <w:spacing w:val="10"/>
      <w:sz w:val="22"/>
    </w:rPr>
  </w:style>
  <w:style w:type="paragraph" w:styleId="Innehllsfrteckningsrubrik">
    <w:name w:val="TOC Heading"/>
    <w:basedOn w:val="Rubrik1"/>
    <w:next w:val="Normal"/>
    <w:uiPriority w:val="39"/>
    <w:semiHidden/>
    <w:unhideWhenUsed/>
    <w:qFormat/>
    <w:rsid w:val="00992C43"/>
    <w:pPr>
      <w:spacing w:before="480" w:line="264" w:lineRule="auto"/>
      <w:outlineLvl w:val="9"/>
    </w:pPr>
    <w:rPr>
      <w:b/>
    </w:rPr>
  </w:style>
  <w:style w:type="paragraph" w:styleId="Beskrivning">
    <w:name w:val="caption"/>
    <w:basedOn w:val="Normal"/>
    <w:next w:val="Normal"/>
    <w:uiPriority w:val="35"/>
    <w:semiHidden/>
    <w:unhideWhenUsed/>
    <w:qFormat/>
    <w:rsid w:val="00992C43"/>
    <w:pPr>
      <w:spacing w:line="240" w:lineRule="auto"/>
    </w:pPr>
    <w:rPr>
      <w:rFonts w:eastAsiaTheme="minorEastAsia"/>
      <w:b/>
      <w:bCs/>
      <w:smallCaps/>
      <w:color w:val="44546A" w:themeColor="text2"/>
      <w:spacing w:val="6"/>
      <w:szCs w:val="18"/>
      <w:lang w:bidi="hi-IN"/>
    </w:rPr>
  </w:style>
  <w:style w:type="character" w:customStyle="1" w:styleId="IngetavstndChar">
    <w:name w:val="Inget avstånd Char"/>
    <w:basedOn w:val="Standardstycketeckensnitt"/>
    <w:link w:val="Ingetavstnd"/>
    <w:uiPriority w:val="1"/>
    <w:rsid w:val="00992C43"/>
  </w:style>
  <w:style w:type="paragraph" w:styleId="Sidhuvud">
    <w:name w:val="header"/>
    <w:basedOn w:val="Normal"/>
    <w:link w:val="SidhuvudChar"/>
    <w:uiPriority w:val="99"/>
    <w:unhideWhenUsed/>
    <w:rsid w:val="007C54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5429"/>
  </w:style>
  <w:style w:type="paragraph" w:styleId="Sidfot">
    <w:name w:val="footer"/>
    <w:basedOn w:val="Normal"/>
    <w:link w:val="SidfotChar"/>
    <w:uiPriority w:val="99"/>
    <w:unhideWhenUsed/>
    <w:rsid w:val="007C54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5429"/>
  </w:style>
  <w:style w:type="paragraph" w:styleId="Ballongtext">
    <w:name w:val="Balloon Text"/>
    <w:basedOn w:val="Normal"/>
    <w:link w:val="BallongtextChar"/>
    <w:uiPriority w:val="99"/>
    <w:semiHidden/>
    <w:unhideWhenUsed/>
    <w:rsid w:val="007C5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429"/>
    <w:rPr>
      <w:rFonts w:ascii="Tahoma" w:hAnsi="Tahoma" w:cs="Tahoma"/>
      <w:sz w:val="16"/>
      <w:szCs w:val="16"/>
    </w:rPr>
  </w:style>
  <w:style w:type="paragraph" w:styleId="Normalwebb">
    <w:name w:val="Normal (Web)"/>
    <w:basedOn w:val="Normal"/>
    <w:uiPriority w:val="99"/>
    <w:semiHidden/>
    <w:unhideWhenUsed/>
    <w:rsid w:val="00ED5738"/>
    <w:pPr>
      <w:spacing w:before="100" w:beforeAutospacing="1" w:after="100" w:afterAutospacing="1" w:line="240" w:lineRule="auto"/>
      <w:jc w:val="left"/>
    </w:pPr>
    <w:rPr>
      <w:rFonts w:ascii="Times New Roman" w:eastAsiaTheme="minorEastAsia"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29"/>
    <w:pPr>
      <w:spacing w:after="180" w:line="274" w:lineRule="auto"/>
      <w:jc w:val="both"/>
    </w:pPr>
  </w:style>
  <w:style w:type="paragraph" w:styleId="Rubrik1">
    <w:name w:val="heading 1"/>
    <w:basedOn w:val="Normal"/>
    <w:next w:val="Normal"/>
    <w:link w:val="Rubrik1Char"/>
    <w:uiPriority w:val="9"/>
    <w:qFormat/>
    <w:rsid w:val="00992C43"/>
    <w:pPr>
      <w:keepNext/>
      <w:keepLines/>
      <w:spacing w:before="360" w:after="0" w:line="240" w:lineRule="auto"/>
      <w:outlineLvl w:val="0"/>
    </w:pPr>
    <w:rPr>
      <w:rFonts w:asciiTheme="majorHAnsi" w:eastAsiaTheme="majorEastAsia" w:hAnsiTheme="majorHAnsi" w:cstheme="majorBidi"/>
      <w:bCs/>
      <w:color w:val="44546A" w:themeColor="text2"/>
      <w:sz w:val="44"/>
      <w:szCs w:val="28"/>
    </w:rPr>
  </w:style>
  <w:style w:type="paragraph" w:styleId="Rubrik2">
    <w:name w:val="heading 2"/>
    <w:basedOn w:val="Normal"/>
    <w:next w:val="Normal"/>
    <w:link w:val="Rubrik2Char"/>
    <w:uiPriority w:val="9"/>
    <w:unhideWhenUsed/>
    <w:qFormat/>
    <w:rsid w:val="00992C43"/>
    <w:pPr>
      <w:keepNext/>
      <w:keepLines/>
      <w:spacing w:before="120" w:after="0" w:line="240" w:lineRule="auto"/>
      <w:outlineLvl w:val="1"/>
    </w:pPr>
    <w:rPr>
      <w:rFonts w:asciiTheme="majorHAnsi" w:eastAsiaTheme="majorEastAsia" w:hAnsiTheme="majorHAnsi" w:cstheme="majorBidi"/>
      <w:bCs/>
      <w:i/>
      <w:color w:val="44546A" w:themeColor="text2"/>
      <w:sz w:val="28"/>
      <w:szCs w:val="26"/>
    </w:rPr>
  </w:style>
  <w:style w:type="paragraph" w:styleId="Rubrik3">
    <w:name w:val="heading 3"/>
    <w:basedOn w:val="Normal"/>
    <w:next w:val="Normal"/>
    <w:link w:val="Rubrik3Char"/>
    <w:uiPriority w:val="9"/>
    <w:unhideWhenUsed/>
    <w:qFormat/>
    <w:rsid w:val="00C73E41"/>
    <w:pPr>
      <w:keepNext/>
      <w:keepLines/>
      <w:spacing w:before="20" w:after="0" w:line="240" w:lineRule="auto"/>
      <w:outlineLvl w:val="2"/>
    </w:pPr>
    <w:rPr>
      <w:rFonts w:eastAsiaTheme="majorEastAsia" w:cstheme="majorBidi"/>
      <w:b/>
      <w:bCs/>
      <w:color w:val="44546A" w:themeColor="text2"/>
    </w:rPr>
  </w:style>
  <w:style w:type="paragraph" w:styleId="Rubrik4">
    <w:name w:val="heading 4"/>
    <w:basedOn w:val="Normal"/>
    <w:next w:val="Normal"/>
    <w:link w:val="Rubrik4Char"/>
    <w:uiPriority w:val="9"/>
    <w:semiHidden/>
    <w:unhideWhenUsed/>
    <w:qFormat/>
    <w:rsid w:val="00992C4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992C43"/>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992C43"/>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992C43"/>
    <w:pPr>
      <w:keepNext/>
      <w:keepLines/>
      <w:spacing w:before="200" w:after="0"/>
      <w:outlineLvl w:val="6"/>
    </w:pPr>
    <w:rPr>
      <w:rFonts w:asciiTheme="majorHAnsi" w:eastAsiaTheme="majorEastAsia" w:hAnsiTheme="majorHAnsi" w:cstheme="majorBidi"/>
      <w:i/>
      <w:iCs/>
      <w:color w:val="44546A" w:themeColor="text2"/>
    </w:rPr>
  </w:style>
  <w:style w:type="paragraph" w:styleId="Rubrik8">
    <w:name w:val="heading 8"/>
    <w:basedOn w:val="Normal"/>
    <w:next w:val="Normal"/>
    <w:link w:val="Rubrik8Char"/>
    <w:uiPriority w:val="9"/>
    <w:semiHidden/>
    <w:unhideWhenUsed/>
    <w:qFormat/>
    <w:rsid w:val="00992C43"/>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992C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7F46"/>
    <w:pPr>
      <w:spacing w:before="240" w:after="120" w:line="240" w:lineRule="auto"/>
      <w:contextualSpacing/>
    </w:pPr>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Char">
    <w:name w:val="Rubrik Char"/>
    <w:basedOn w:val="Standardstycketeckensnitt"/>
    <w:link w:val="Rubrik"/>
    <w:uiPriority w:val="10"/>
    <w:rsid w:val="00427F46"/>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1Char">
    <w:name w:val="Rubrik 1 Char"/>
    <w:basedOn w:val="Standardstycketeckensnitt"/>
    <w:link w:val="Rubrik1"/>
    <w:uiPriority w:val="9"/>
    <w:rsid w:val="00992C43"/>
    <w:rPr>
      <w:rFonts w:asciiTheme="majorHAnsi" w:eastAsiaTheme="majorEastAsia" w:hAnsiTheme="majorHAnsi" w:cstheme="majorBidi"/>
      <w:bCs/>
      <w:color w:val="44546A" w:themeColor="text2"/>
      <w:sz w:val="44"/>
      <w:szCs w:val="28"/>
    </w:rPr>
  </w:style>
  <w:style w:type="character" w:customStyle="1" w:styleId="Rubrik2Char">
    <w:name w:val="Rubrik 2 Char"/>
    <w:basedOn w:val="Standardstycketeckensnitt"/>
    <w:link w:val="Rubrik2"/>
    <w:uiPriority w:val="9"/>
    <w:rsid w:val="00992C43"/>
    <w:rPr>
      <w:rFonts w:asciiTheme="majorHAnsi" w:eastAsiaTheme="majorEastAsia" w:hAnsiTheme="majorHAnsi" w:cstheme="majorBidi"/>
      <w:bCs/>
      <w:i/>
      <w:color w:val="44546A" w:themeColor="text2"/>
      <w:sz w:val="28"/>
      <w:szCs w:val="26"/>
    </w:rPr>
  </w:style>
  <w:style w:type="character" w:customStyle="1" w:styleId="Rubrik3Char">
    <w:name w:val="Rubrik 3 Char"/>
    <w:basedOn w:val="Standardstycketeckensnitt"/>
    <w:link w:val="Rubrik3"/>
    <w:uiPriority w:val="9"/>
    <w:rsid w:val="00C73E41"/>
    <w:rPr>
      <w:rFonts w:eastAsiaTheme="majorEastAsia" w:cstheme="majorBidi"/>
      <w:b/>
      <w:bCs/>
      <w:color w:val="44546A" w:themeColor="text2"/>
    </w:rPr>
  </w:style>
  <w:style w:type="character" w:customStyle="1" w:styleId="Rubrik4Char">
    <w:name w:val="Rubrik 4 Char"/>
    <w:basedOn w:val="Standardstycketeckensnitt"/>
    <w:link w:val="Rubrik4"/>
    <w:uiPriority w:val="9"/>
    <w:semiHidden/>
    <w:rsid w:val="00992C43"/>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992C43"/>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992C43"/>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92C43"/>
    <w:rPr>
      <w:rFonts w:asciiTheme="majorHAnsi" w:eastAsiaTheme="majorEastAsia" w:hAnsiTheme="majorHAnsi" w:cstheme="majorBidi"/>
      <w:i/>
      <w:iCs/>
      <w:color w:val="44546A" w:themeColor="text2"/>
    </w:rPr>
  </w:style>
  <w:style w:type="character" w:customStyle="1" w:styleId="Rubrik8Char">
    <w:name w:val="Rubrik 8 Char"/>
    <w:basedOn w:val="Standardstycketeckensnitt"/>
    <w:link w:val="Rubrik8"/>
    <w:uiPriority w:val="9"/>
    <w:semiHidden/>
    <w:rsid w:val="00992C43"/>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992C43"/>
    <w:rPr>
      <w:rFonts w:asciiTheme="majorHAnsi" w:eastAsiaTheme="majorEastAsia" w:hAnsiTheme="majorHAnsi" w:cstheme="majorBidi"/>
      <w:i/>
      <w:iCs/>
      <w:color w:val="000000"/>
      <w:sz w:val="20"/>
      <w:szCs w:val="20"/>
    </w:rPr>
  </w:style>
  <w:style w:type="paragraph" w:styleId="Underrubrik">
    <w:name w:val="Subtitle"/>
    <w:basedOn w:val="Normal"/>
    <w:next w:val="Normal"/>
    <w:link w:val="UnderrubrikChar"/>
    <w:uiPriority w:val="11"/>
    <w:qFormat/>
    <w:rsid w:val="00992C43"/>
    <w:pPr>
      <w:numPr>
        <w:ilvl w:val="1"/>
      </w:numPr>
    </w:pPr>
    <w:rPr>
      <w:rFonts w:eastAsiaTheme="majorEastAsia" w:cstheme="majorBidi"/>
      <w:iCs/>
      <w:color w:val="50637D"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992C43"/>
    <w:rPr>
      <w:rFonts w:eastAsiaTheme="majorEastAsia" w:cstheme="majorBidi"/>
      <w:iCs/>
      <w:color w:val="50637D" w:themeColor="text2" w:themeTint="E6"/>
      <w:sz w:val="32"/>
      <w:szCs w:val="24"/>
      <w:lang w:bidi="hi-IN"/>
      <w14:ligatures w14:val="standard"/>
    </w:rPr>
  </w:style>
  <w:style w:type="character" w:styleId="Stark">
    <w:name w:val="Strong"/>
    <w:basedOn w:val="Standardstycketeckensnitt"/>
    <w:uiPriority w:val="22"/>
    <w:qFormat/>
    <w:rsid w:val="00992C43"/>
    <w:rPr>
      <w:b/>
      <w:bCs/>
      <w:color w:val="50637D" w:themeColor="text2" w:themeTint="E6"/>
    </w:rPr>
  </w:style>
  <w:style w:type="character" w:styleId="Betoning">
    <w:name w:val="Emphasis"/>
    <w:basedOn w:val="Standardstycketeckensnitt"/>
    <w:uiPriority w:val="20"/>
    <w:qFormat/>
    <w:rsid w:val="00992C43"/>
    <w:rPr>
      <w:b w:val="0"/>
      <w:i/>
      <w:iCs/>
      <w:color w:val="44546A" w:themeColor="text2"/>
    </w:rPr>
  </w:style>
  <w:style w:type="paragraph" w:styleId="Ingetavstnd">
    <w:name w:val="No Spacing"/>
    <w:link w:val="IngetavstndChar"/>
    <w:uiPriority w:val="1"/>
    <w:qFormat/>
    <w:rsid w:val="00992C43"/>
    <w:pPr>
      <w:spacing w:after="0" w:line="240" w:lineRule="auto"/>
    </w:pPr>
  </w:style>
  <w:style w:type="paragraph" w:styleId="Liststycke">
    <w:name w:val="List Paragraph"/>
    <w:basedOn w:val="Normal"/>
    <w:uiPriority w:val="34"/>
    <w:qFormat/>
    <w:rsid w:val="00992C43"/>
    <w:pPr>
      <w:spacing w:line="240" w:lineRule="auto"/>
      <w:ind w:left="720" w:hanging="288"/>
      <w:contextualSpacing/>
    </w:pPr>
    <w:rPr>
      <w:color w:val="44546A" w:themeColor="text2"/>
    </w:rPr>
  </w:style>
  <w:style w:type="paragraph" w:styleId="Citat">
    <w:name w:val="Quote"/>
    <w:basedOn w:val="Normal"/>
    <w:next w:val="Normal"/>
    <w:link w:val="CitatChar"/>
    <w:uiPriority w:val="29"/>
    <w:qFormat/>
    <w:rsid w:val="00992C43"/>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CitatChar">
    <w:name w:val="Citat Char"/>
    <w:basedOn w:val="Standardstycketeckensnitt"/>
    <w:link w:val="Citat"/>
    <w:uiPriority w:val="29"/>
    <w:rsid w:val="00992C43"/>
    <w:rPr>
      <w:rFonts w:asciiTheme="majorHAnsi" w:eastAsiaTheme="minorEastAsia" w:hAnsiTheme="majorHAnsi"/>
      <w:b/>
      <w:i/>
      <w:iCs/>
      <w:color w:val="5B9BD5" w:themeColor="accent1"/>
      <w:sz w:val="24"/>
      <w:lang w:bidi="hi-IN"/>
    </w:rPr>
  </w:style>
  <w:style w:type="paragraph" w:styleId="Starktcitat">
    <w:name w:val="Intense Quote"/>
    <w:basedOn w:val="Normal"/>
    <w:next w:val="Normal"/>
    <w:link w:val="StarktcitatChar"/>
    <w:uiPriority w:val="30"/>
    <w:qFormat/>
    <w:rsid w:val="00992C43"/>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992C43"/>
    <w:rPr>
      <w:rFonts w:eastAsiaTheme="minorEastAsia"/>
      <w:b/>
      <w:bCs/>
      <w:i/>
      <w:iCs/>
      <w:color w:val="ED7D31" w:themeColor="accent2"/>
      <w:sz w:val="26"/>
      <w:lang w:bidi="hi-IN"/>
      <w14:ligatures w14:val="standard"/>
      <w14:numForm w14:val="oldStyle"/>
    </w:rPr>
  </w:style>
  <w:style w:type="character" w:styleId="Diskretbetoning">
    <w:name w:val="Subtle Emphasis"/>
    <w:basedOn w:val="Standardstycketeckensnitt"/>
    <w:uiPriority w:val="19"/>
    <w:qFormat/>
    <w:rsid w:val="00992C43"/>
    <w:rPr>
      <w:i/>
      <w:iCs/>
      <w:color w:val="000000"/>
    </w:rPr>
  </w:style>
  <w:style w:type="character" w:styleId="Starkbetoning">
    <w:name w:val="Intense Emphasis"/>
    <w:basedOn w:val="Standardstycketeckensnitt"/>
    <w:uiPriority w:val="21"/>
    <w:qFormat/>
    <w:rsid w:val="00992C43"/>
    <w:rPr>
      <w:b/>
      <w:bCs/>
      <w:i/>
      <w:iCs/>
      <w:color w:val="44546A" w:themeColor="text2"/>
    </w:rPr>
  </w:style>
  <w:style w:type="character" w:styleId="Diskretreferens">
    <w:name w:val="Subtle Reference"/>
    <w:basedOn w:val="Standardstycketeckensnitt"/>
    <w:uiPriority w:val="31"/>
    <w:qFormat/>
    <w:rsid w:val="00992C43"/>
    <w:rPr>
      <w:smallCaps/>
      <w:color w:val="000000"/>
      <w:u w:val="single"/>
    </w:rPr>
  </w:style>
  <w:style w:type="character" w:styleId="Starkreferens">
    <w:name w:val="Intense Reference"/>
    <w:basedOn w:val="Standardstycketeckensnitt"/>
    <w:uiPriority w:val="32"/>
    <w:qFormat/>
    <w:rsid w:val="00992C43"/>
    <w:rPr>
      <w:rFonts w:asciiTheme="minorHAnsi" w:hAnsiTheme="minorHAnsi"/>
      <w:b/>
      <w:bCs/>
      <w:smallCaps/>
      <w:color w:val="44546A" w:themeColor="text2"/>
      <w:spacing w:val="5"/>
      <w:sz w:val="22"/>
      <w:u w:val="single"/>
    </w:rPr>
  </w:style>
  <w:style w:type="character" w:styleId="Bokenstitel">
    <w:name w:val="Book Title"/>
    <w:basedOn w:val="Standardstycketeckensnitt"/>
    <w:uiPriority w:val="33"/>
    <w:qFormat/>
    <w:rsid w:val="00992C43"/>
    <w:rPr>
      <w:rFonts w:asciiTheme="majorHAnsi" w:hAnsiTheme="majorHAnsi"/>
      <w:b/>
      <w:bCs/>
      <w:caps w:val="0"/>
      <w:smallCaps/>
      <w:color w:val="44546A" w:themeColor="text2"/>
      <w:spacing w:val="10"/>
      <w:sz w:val="22"/>
    </w:rPr>
  </w:style>
  <w:style w:type="paragraph" w:styleId="Innehllsfrteckningsrubrik">
    <w:name w:val="TOC Heading"/>
    <w:basedOn w:val="Rubrik1"/>
    <w:next w:val="Normal"/>
    <w:uiPriority w:val="39"/>
    <w:semiHidden/>
    <w:unhideWhenUsed/>
    <w:qFormat/>
    <w:rsid w:val="00992C43"/>
    <w:pPr>
      <w:spacing w:before="480" w:line="264" w:lineRule="auto"/>
      <w:outlineLvl w:val="9"/>
    </w:pPr>
    <w:rPr>
      <w:b/>
    </w:rPr>
  </w:style>
  <w:style w:type="paragraph" w:styleId="Beskrivning">
    <w:name w:val="caption"/>
    <w:basedOn w:val="Normal"/>
    <w:next w:val="Normal"/>
    <w:uiPriority w:val="35"/>
    <w:semiHidden/>
    <w:unhideWhenUsed/>
    <w:qFormat/>
    <w:rsid w:val="00992C43"/>
    <w:pPr>
      <w:spacing w:line="240" w:lineRule="auto"/>
    </w:pPr>
    <w:rPr>
      <w:rFonts w:eastAsiaTheme="minorEastAsia"/>
      <w:b/>
      <w:bCs/>
      <w:smallCaps/>
      <w:color w:val="44546A" w:themeColor="text2"/>
      <w:spacing w:val="6"/>
      <w:szCs w:val="18"/>
      <w:lang w:bidi="hi-IN"/>
    </w:rPr>
  </w:style>
  <w:style w:type="character" w:customStyle="1" w:styleId="IngetavstndChar">
    <w:name w:val="Inget avstånd Char"/>
    <w:basedOn w:val="Standardstycketeckensnitt"/>
    <w:link w:val="Ingetavstnd"/>
    <w:uiPriority w:val="1"/>
    <w:rsid w:val="00992C43"/>
  </w:style>
  <w:style w:type="paragraph" w:styleId="Sidhuvud">
    <w:name w:val="header"/>
    <w:basedOn w:val="Normal"/>
    <w:link w:val="SidhuvudChar"/>
    <w:uiPriority w:val="99"/>
    <w:unhideWhenUsed/>
    <w:rsid w:val="007C54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5429"/>
  </w:style>
  <w:style w:type="paragraph" w:styleId="Sidfot">
    <w:name w:val="footer"/>
    <w:basedOn w:val="Normal"/>
    <w:link w:val="SidfotChar"/>
    <w:uiPriority w:val="99"/>
    <w:unhideWhenUsed/>
    <w:rsid w:val="007C54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5429"/>
  </w:style>
  <w:style w:type="paragraph" w:styleId="Ballongtext">
    <w:name w:val="Balloon Text"/>
    <w:basedOn w:val="Normal"/>
    <w:link w:val="BallongtextChar"/>
    <w:uiPriority w:val="99"/>
    <w:semiHidden/>
    <w:unhideWhenUsed/>
    <w:rsid w:val="007C5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429"/>
    <w:rPr>
      <w:rFonts w:ascii="Tahoma" w:hAnsi="Tahoma" w:cs="Tahoma"/>
      <w:sz w:val="16"/>
      <w:szCs w:val="16"/>
    </w:rPr>
  </w:style>
  <w:style w:type="paragraph" w:styleId="Normalwebb">
    <w:name w:val="Normal (Web)"/>
    <w:basedOn w:val="Normal"/>
    <w:uiPriority w:val="99"/>
    <w:semiHidden/>
    <w:unhideWhenUsed/>
    <w:rsid w:val="00ED5738"/>
    <w:pPr>
      <w:spacing w:before="100" w:beforeAutospacing="1" w:after="100" w:afterAutospacing="1" w:line="240" w:lineRule="auto"/>
      <w:jc w:val="left"/>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6520">
      <w:bodyDiv w:val="1"/>
      <w:marLeft w:val="0"/>
      <w:marRight w:val="0"/>
      <w:marTop w:val="0"/>
      <w:marBottom w:val="0"/>
      <w:divBdr>
        <w:top w:val="none" w:sz="0" w:space="0" w:color="auto"/>
        <w:left w:val="none" w:sz="0" w:space="0" w:color="auto"/>
        <w:bottom w:val="none" w:sz="0" w:space="0" w:color="auto"/>
        <w:right w:val="none" w:sz="0" w:space="0" w:color="auto"/>
      </w:divBdr>
    </w:div>
    <w:div w:id="255603048">
      <w:bodyDiv w:val="1"/>
      <w:marLeft w:val="0"/>
      <w:marRight w:val="0"/>
      <w:marTop w:val="0"/>
      <w:marBottom w:val="0"/>
      <w:divBdr>
        <w:top w:val="none" w:sz="0" w:space="0" w:color="auto"/>
        <w:left w:val="none" w:sz="0" w:space="0" w:color="auto"/>
        <w:bottom w:val="none" w:sz="0" w:space="0" w:color="auto"/>
        <w:right w:val="none" w:sz="0" w:space="0" w:color="auto"/>
      </w:divBdr>
      <w:divsChild>
        <w:div w:id="1859201163">
          <w:marLeft w:val="0"/>
          <w:marRight w:val="0"/>
          <w:marTop w:val="0"/>
          <w:marBottom w:val="0"/>
          <w:divBdr>
            <w:top w:val="none" w:sz="0" w:space="0" w:color="auto"/>
            <w:left w:val="none" w:sz="0" w:space="0" w:color="auto"/>
            <w:bottom w:val="none" w:sz="0" w:space="0" w:color="auto"/>
            <w:right w:val="none" w:sz="0" w:space="0" w:color="auto"/>
          </w:divBdr>
        </w:div>
        <w:div w:id="1772360063">
          <w:marLeft w:val="0"/>
          <w:marRight w:val="0"/>
          <w:marTop w:val="0"/>
          <w:marBottom w:val="0"/>
          <w:divBdr>
            <w:top w:val="none" w:sz="0" w:space="0" w:color="auto"/>
            <w:left w:val="none" w:sz="0" w:space="0" w:color="auto"/>
            <w:bottom w:val="none" w:sz="0" w:space="0" w:color="auto"/>
            <w:right w:val="none" w:sz="0" w:space="0" w:color="auto"/>
          </w:divBdr>
        </w:div>
        <w:div w:id="1424228858">
          <w:marLeft w:val="0"/>
          <w:marRight w:val="0"/>
          <w:marTop w:val="0"/>
          <w:marBottom w:val="0"/>
          <w:divBdr>
            <w:top w:val="none" w:sz="0" w:space="0" w:color="auto"/>
            <w:left w:val="none" w:sz="0" w:space="0" w:color="auto"/>
            <w:bottom w:val="none" w:sz="0" w:space="0" w:color="auto"/>
            <w:right w:val="none" w:sz="0" w:space="0" w:color="auto"/>
          </w:divBdr>
        </w:div>
        <w:div w:id="1532263904">
          <w:marLeft w:val="0"/>
          <w:marRight w:val="0"/>
          <w:marTop w:val="0"/>
          <w:marBottom w:val="0"/>
          <w:divBdr>
            <w:top w:val="none" w:sz="0" w:space="0" w:color="auto"/>
            <w:left w:val="none" w:sz="0" w:space="0" w:color="auto"/>
            <w:bottom w:val="none" w:sz="0" w:space="0" w:color="auto"/>
            <w:right w:val="none" w:sz="0" w:space="0" w:color="auto"/>
          </w:divBdr>
        </w:div>
        <w:div w:id="526214697">
          <w:marLeft w:val="0"/>
          <w:marRight w:val="0"/>
          <w:marTop w:val="0"/>
          <w:marBottom w:val="0"/>
          <w:divBdr>
            <w:top w:val="none" w:sz="0" w:space="0" w:color="auto"/>
            <w:left w:val="none" w:sz="0" w:space="0" w:color="auto"/>
            <w:bottom w:val="none" w:sz="0" w:space="0" w:color="auto"/>
            <w:right w:val="none" w:sz="0" w:space="0" w:color="auto"/>
          </w:divBdr>
        </w:div>
        <w:div w:id="1443723974">
          <w:marLeft w:val="0"/>
          <w:marRight w:val="0"/>
          <w:marTop w:val="0"/>
          <w:marBottom w:val="0"/>
          <w:divBdr>
            <w:top w:val="none" w:sz="0" w:space="0" w:color="auto"/>
            <w:left w:val="none" w:sz="0" w:space="0" w:color="auto"/>
            <w:bottom w:val="none" w:sz="0" w:space="0" w:color="auto"/>
            <w:right w:val="none" w:sz="0" w:space="0" w:color="auto"/>
          </w:divBdr>
        </w:div>
        <w:div w:id="697706546">
          <w:marLeft w:val="0"/>
          <w:marRight w:val="0"/>
          <w:marTop w:val="0"/>
          <w:marBottom w:val="0"/>
          <w:divBdr>
            <w:top w:val="none" w:sz="0" w:space="0" w:color="auto"/>
            <w:left w:val="none" w:sz="0" w:space="0" w:color="auto"/>
            <w:bottom w:val="none" w:sz="0" w:space="0" w:color="auto"/>
            <w:right w:val="none" w:sz="0" w:space="0" w:color="auto"/>
          </w:divBdr>
        </w:div>
        <w:div w:id="221185962">
          <w:marLeft w:val="0"/>
          <w:marRight w:val="0"/>
          <w:marTop w:val="0"/>
          <w:marBottom w:val="0"/>
          <w:divBdr>
            <w:top w:val="none" w:sz="0" w:space="0" w:color="auto"/>
            <w:left w:val="none" w:sz="0" w:space="0" w:color="auto"/>
            <w:bottom w:val="none" w:sz="0" w:space="0" w:color="auto"/>
            <w:right w:val="none" w:sz="0" w:space="0" w:color="auto"/>
          </w:divBdr>
        </w:div>
      </w:divsChild>
    </w:div>
    <w:div w:id="351804846">
      <w:bodyDiv w:val="1"/>
      <w:marLeft w:val="0"/>
      <w:marRight w:val="0"/>
      <w:marTop w:val="0"/>
      <w:marBottom w:val="0"/>
      <w:divBdr>
        <w:top w:val="none" w:sz="0" w:space="0" w:color="auto"/>
        <w:left w:val="none" w:sz="0" w:space="0" w:color="auto"/>
        <w:bottom w:val="none" w:sz="0" w:space="0" w:color="auto"/>
        <w:right w:val="none" w:sz="0" w:space="0" w:color="auto"/>
      </w:divBdr>
      <w:divsChild>
        <w:div w:id="985282738">
          <w:marLeft w:val="446"/>
          <w:marRight w:val="0"/>
          <w:marTop w:val="200"/>
          <w:marBottom w:val="0"/>
          <w:divBdr>
            <w:top w:val="none" w:sz="0" w:space="0" w:color="auto"/>
            <w:left w:val="none" w:sz="0" w:space="0" w:color="auto"/>
            <w:bottom w:val="none" w:sz="0" w:space="0" w:color="auto"/>
            <w:right w:val="none" w:sz="0" w:space="0" w:color="auto"/>
          </w:divBdr>
        </w:div>
        <w:div w:id="357044820">
          <w:marLeft w:val="446"/>
          <w:marRight w:val="0"/>
          <w:marTop w:val="200"/>
          <w:marBottom w:val="0"/>
          <w:divBdr>
            <w:top w:val="none" w:sz="0" w:space="0" w:color="auto"/>
            <w:left w:val="none" w:sz="0" w:space="0" w:color="auto"/>
            <w:bottom w:val="none" w:sz="0" w:space="0" w:color="auto"/>
            <w:right w:val="none" w:sz="0" w:space="0" w:color="auto"/>
          </w:divBdr>
        </w:div>
        <w:div w:id="89813862">
          <w:marLeft w:val="446"/>
          <w:marRight w:val="0"/>
          <w:marTop w:val="200"/>
          <w:marBottom w:val="0"/>
          <w:divBdr>
            <w:top w:val="none" w:sz="0" w:space="0" w:color="auto"/>
            <w:left w:val="none" w:sz="0" w:space="0" w:color="auto"/>
            <w:bottom w:val="none" w:sz="0" w:space="0" w:color="auto"/>
            <w:right w:val="none" w:sz="0" w:space="0" w:color="auto"/>
          </w:divBdr>
        </w:div>
        <w:div w:id="1740440477">
          <w:marLeft w:val="446"/>
          <w:marRight w:val="0"/>
          <w:marTop w:val="200"/>
          <w:marBottom w:val="0"/>
          <w:divBdr>
            <w:top w:val="none" w:sz="0" w:space="0" w:color="auto"/>
            <w:left w:val="none" w:sz="0" w:space="0" w:color="auto"/>
            <w:bottom w:val="none" w:sz="0" w:space="0" w:color="auto"/>
            <w:right w:val="none" w:sz="0" w:space="0" w:color="auto"/>
          </w:divBdr>
        </w:div>
        <w:div w:id="567695362">
          <w:marLeft w:val="446"/>
          <w:marRight w:val="0"/>
          <w:marTop w:val="200"/>
          <w:marBottom w:val="0"/>
          <w:divBdr>
            <w:top w:val="none" w:sz="0" w:space="0" w:color="auto"/>
            <w:left w:val="none" w:sz="0" w:space="0" w:color="auto"/>
            <w:bottom w:val="none" w:sz="0" w:space="0" w:color="auto"/>
            <w:right w:val="none" w:sz="0" w:space="0" w:color="auto"/>
          </w:divBdr>
        </w:div>
        <w:div w:id="1199666077">
          <w:marLeft w:val="446"/>
          <w:marRight w:val="0"/>
          <w:marTop w:val="200"/>
          <w:marBottom w:val="0"/>
          <w:divBdr>
            <w:top w:val="none" w:sz="0" w:space="0" w:color="auto"/>
            <w:left w:val="none" w:sz="0" w:space="0" w:color="auto"/>
            <w:bottom w:val="none" w:sz="0" w:space="0" w:color="auto"/>
            <w:right w:val="none" w:sz="0" w:space="0" w:color="auto"/>
          </w:divBdr>
        </w:div>
        <w:div w:id="200243579">
          <w:marLeft w:val="446"/>
          <w:marRight w:val="0"/>
          <w:marTop w:val="200"/>
          <w:marBottom w:val="0"/>
          <w:divBdr>
            <w:top w:val="none" w:sz="0" w:space="0" w:color="auto"/>
            <w:left w:val="none" w:sz="0" w:space="0" w:color="auto"/>
            <w:bottom w:val="none" w:sz="0" w:space="0" w:color="auto"/>
            <w:right w:val="none" w:sz="0" w:space="0" w:color="auto"/>
          </w:divBdr>
        </w:div>
        <w:div w:id="1144853372">
          <w:marLeft w:val="446"/>
          <w:marRight w:val="0"/>
          <w:marTop w:val="200"/>
          <w:marBottom w:val="0"/>
          <w:divBdr>
            <w:top w:val="none" w:sz="0" w:space="0" w:color="auto"/>
            <w:left w:val="none" w:sz="0" w:space="0" w:color="auto"/>
            <w:bottom w:val="none" w:sz="0" w:space="0" w:color="auto"/>
            <w:right w:val="none" w:sz="0" w:space="0" w:color="auto"/>
          </w:divBdr>
        </w:div>
      </w:divsChild>
    </w:div>
    <w:div w:id="753547915">
      <w:bodyDiv w:val="1"/>
      <w:marLeft w:val="0"/>
      <w:marRight w:val="0"/>
      <w:marTop w:val="0"/>
      <w:marBottom w:val="0"/>
      <w:divBdr>
        <w:top w:val="none" w:sz="0" w:space="0" w:color="auto"/>
        <w:left w:val="none" w:sz="0" w:space="0" w:color="auto"/>
        <w:bottom w:val="none" w:sz="0" w:space="0" w:color="auto"/>
        <w:right w:val="none" w:sz="0" w:space="0" w:color="auto"/>
      </w:divBdr>
    </w:div>
    <w:div w:id="758718592">
      <w:bodyDiv w:val="1"/>
      <w:marLeft w:val="0"/>
      <w:marRight w:val="0"/>
      <w:marTop w:val="0"/>
      <w:marBottom w:val="0"/>
      <w:divBdr>
        <w:top w:val="none" w:sz="0" w:space="0" w:color="auto"/>
        <w:left w:val="none" w:sz="0" w:space="0" w:color="auto"/>
        <w:bottom w:val="none" w:sz="0" w:space="0" w:color="auto"/>
        <w:right w:val="none" w:sz="0" w:space="0" w:color="auto"/>
      </w:divBdr>
    </w:div>
    <w:div w:id="962152979">
      <w:bodyDiv w:val="1"/>
      <w:marLeft w:val="0"/>
      <w:marRight w:val="0"/>
      <w:marTop w:val="0"/>
      <w:marBottom w:val="0"/>
      <w:divBdr>
        <w:top w:val="none" w:sz="0" w:space="0" w:color="auto"/>
        <w:left w:val="none" w:sz="0" w:space="0" w:color="auto"/>
        <w:bottom w:val="none" w:sz="0" w:space="0" w:color="auto"/>
        <w:right w:val="none" w:sz="0" w:space="0" w:color="auto"/>
      </w:divBdr>
    </w:div>
    <w:div w:id="1492067186">
      <w:bodyDiv w:val="1"/>
      <w:marLeft w:val="0"/>
      <w:marRight w:val="0"/>
      <w:marTop w:val="0"/>
      <w:marBottom w:val="0"/>
      <w:divBdr>
        <w:top w:val="none" w:sz="0" w:space="0" w:color="auto"/>
        <w:left w:val="none" w:sz="0" w:space="0" w:color="auto"/>
        <w:bottom w:val="none" w:sz="0" w:space="0" w:color="auto"/>
        <w:right w:val="none" w:sz="0" w:space="0" w:color="auto"/>
      </w:divBdr>
      <w:divsChild>
        <w:div w:id="301276498">
          <w:marLeft w:val="446"/>
          <w:marRight w:val="0"/>
          <w:marTop w:val="0"/>
          <w:marBottom w:val="0"/>
          <w:divBdr>
            <w:top w:val="none" w:sz="0" w:space="0" w:color="auto"/>
            <w:left w:val="none" w:sz="0" w:space="0" w:color="auto"/>
            <w:bottom w:val="none" w:sz="0" w:space="0" w:color="auto"/>
            <w:right w:val="none" w:sz="0" w:space="0" w:color="auto"/>
          </w:divBdr>
        </w:div>
        <w:div w:id="1548950630">
          <w:marLeft w:val="446"/>
          <w:marRight w:val="0"/>
          <w:marTop w:val="0"/>
          <w:marBottom w:val="0"/>
          <w:divBdr>
            <w:top w:val="none" w:sz="0" w:space="0" w:color="auto"/>
            <w:left w:val="none" w:sz="0" w:space="0" w:color="auto"/>
            <w:bottom w:val="none" w:sz="0" w:space="0" w:color="auto"/>
            <w:right w:val="none" w:sz="0" w:space="0" w:color="auto"/>
          </w:divBdr>
        </w:div>
        <w:div w:id="2142385396">
          <w:marLeft w:val="446"/>
          <w:marRight w:val="0"/>
          <w:marTop w:val="0"/>
          <w:marBottom w:val="0"/>
          <w:divBdr>
            <w:top w:val="none" w:sz="0" w:space="0" w:color="auto"/>
            <w:left w:val="none" w:sz="0" w:space="0" w:color="auto"/>
            <w:bottom w:val="none" w:sz="0" w:space="0" w:color="auto"/>
            <w:right w:val="none" w:sz="0" w:space="0" w:color="auto"/>
          </w:divBdr>
        </w:div>
        <w:div w:id="249968139">
          <w:marLeft w:val="446"/>
          <w:marRight w:val="0"/>
          <w:marTop w:val="0"/>
          <w:marBottom w:val="0"/>
          <w:divBdr>
            <w:top w:val="none" w:sz="0" w:space="0" w:color="auto"/>
            <w:left w:val="none" w:sz="0" w:space="0" w:color="auto"/>
            <w:bottom w:val="none" w:sz="0" w:space="0" w:color="auto"/>
            <w:right w:val="none" w:sz="0" w:space="0" w:color="auto"/>
          </w:divBdr>
        </w:div>
        <w:div w:id="436220775">
          <w:marLeft w:val="446"/>
          <w:marRight w:val="0"/>
          <w:marTop w:val="0"/>
          <w:marBottom w:val="0"/>
          <w:divBdr>
            <w:top w:val="none" w:sz="0" w:space="0" w:color="auto"/>
            <w:left w:val="none" w:sz="0" w:space="0" w:color="auto"/>
            <w:bottom w:val="none" w:sz="0" w:space="0" w:color="auto"/>
            <w:right w:val="none" w:sz="0" w:space="0" w:color="auto"/>
          </w:divBdr>
        </w:div>
        <w:div w:id="574126896">
          <w:marLeft w:val="446"/>
          <w:marRight w:val="0"/>
          <w:marTop w:val="0"/>
          <w:marBottom w:val="0"/>
          <w:divBdr>
            <w:top w:val="none" w:sz="0" w:space="0" w:color="auto"/>
            <w:left w:val="none" w:sz="0" w:space="0" w:color="auto"/>
            <w:bottom w:val="none" w:sz="0" w:space="0" w:color="auto"/>
            <w:right w:val="none" w:sz="0" w:space="0" w:color="auto"/>
          </w:divBdr>
        </w:div>
        <w:div w:id="1646424003">
          <w:marLeft w:val="446"/>
          <w:marRight w:val="0"/>
          <w:marTop w:val="0"/>
          <w:marBottom w:val="0"/>
          <w:divBdr>
            <w:top w:val="none" w:sz="0" w:space="0" w:color="auto"/>
            <w:left w:val="none" w:sz="0" w:space="0" w:color="auto"/>
            <w:bottom w:val="none" w:sz="0" w:space="0" w:color="auto"/>
            <w:right w:val="none" w:sz="0" w:space="0" w:color="auto"/>
          </w:divBdr>
        </w:div>
        <w:div w:id="1908344385">
          <w:marLeft w:val="446"/>
          <w:marRight w:val="0"/>
          <w:marTop w:val="0"/>
          <w:marBottom w:val="0"/>
          <w:divBdr>
            <w:top w:val="none" w:sz="0" w:space="0" w:color="auto"/>
            <w:left w:val="none" w:sz="0" w:space="0" w:color="auto"/>
            <w:bottom w:val="none" w:sz="0" w:space="0" w:color="auto"/>
            <w:right w:val="none" w:sz="0" w:space="0" w:color="auto"/>
          </w:divBdr>
        </w:div>
        <w:div w:id="874731943">
          <w:marLeft w:val="446"/>
          <w:marRight w:val="0"/>
          <w:marTop w:val="0"/>
          <w:marBottom w:val="0"/>
          <w:divBdr>
            <w:top w:val="none" w:sz="0" w:space="0" w:color="auto"/>
            <w:left w:val="none" w:sz="0" w:space="0" w:color="auto"/>
            <w:bottom w:val="none" w:sz="0" w:space="0" w:color="auto"/>
            <w:right w:val="none" w:sz="0" w:space="0" w:color="auto"/>
          </w:divBdr>
        </w:div>
        <w:div w:id="1221942085">
          <w:marLeft w:val="446"/>
          <w:marRight w:val="0"/>
          <w:marTop w:val="0"/>
          <w:marBottom w:val="0"/>
          <w:divBdr>
            <w:top w:val="none" w:sz="0" w:space="0" w:color="auto"/>
            <w:left w:val="none" w:sz="0" w:space="0" w:color="auto"/>
            <w:bottom w:val="none" w:sz="0" w:space="0" w:color="auto"/>
            <w:right w:val="none" w:sz="0" w:space="0" w:color="auto"/>
          </w:divBdr>
        </w:div>
        <w:div w:id="4854431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gif"/><Relationship Id="rId5" Type="http://schemas.openxmlformats.org/officeDocument/2006/relationships/image" Target="media/image10.gif"/><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gif"/><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Nya%20tekniska%20kontoret\Biosf&#228;r\Loggor%20o%20mallar\Biosf&#228;rmall%20(feb%202017).dotx" TargetMode="External"/></Relationships>
</file>

<file path=word/theme/theme1.xml><?xml version="1.0" encoding="utf-8"?>
<a:theme xmlns:a="http://schemas.openxmlformats.org/drawingml/2006/main" name="Office-tema">
  <a:themeElements>
    <a:clrScheme name="Biosfä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C200-C6E6-4C75-86DB-591462A3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Biosfärmall (feb 2017).dotx</Template>
  <TotalTime>123</TotalTime>
  <Pages>4</Pages>
  <Words>717</Words>
  <Characters>4687</Characters>
  <Application>Microsoft Office Word</Application>
  <DocSecurity>0</DocSecurity>
  <Lines>86</Lines>
  <Paragraphs>59</Paragraphs>
  <ScaleCrop>false</ScaleCrop>
  <HeadingPairs>
    <vt:vector size="2" baseType="variant">
      <vt:variant>
        <vt:lpstr>Rubrik</vt:lpstr>
      </vt:variant>
      <vt:variant>
        <vt:i4>1</vt:i4>
      </vt:variant>
    </vt:vector>
  </HeadingPairs>
  <TitlesOfParts>
    <vt:vector size="1" baseType="lpstr">
      <vt:lpstr/>
    </vt:vector>
  </TitlesOfParts>
  <Company>Ovanakers Kommun</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 Johannessen</dc:creator>
  <cp:lastModifiedBy>Fia Johannessen</cp:lastModifiedBy>
  <cp:revision>7</cp:revision>
  <dcterms:created xsi:type="dcterms:W3CDTF">2017-09-11T10:27:00Z</dcterms:created>
  <dcterms:modified xsi:type="dcterms:W3CDTF">2017-09-11T12:42:00Z</dcterms:modified>
</cp:coreProperties>
</file>